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EE34" w14:textId="0B13CB42" w:rsidR="002F728C" w:rsidRPr="00115AE9" w:rsidRDefault="002F728C" w:rsidP="00115AE9">
      <w:pPr>
        <w:pStyle w:val="NoSpacing"/>
        <w:jc w:val="center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BOARD OF COMMISSIONERS</w:t>
      </w:r>
    </w:p>
    <w:p w14:paraId="06FA6A97" w14:textId="77777777" w:rsidR="00376A7D" w:rsidRPr="00115AE9" w:rsidRDefault="003E35E9" w:rsidP="00115AE9">
      <w:pPr>
        <w:pStyle w:val="NoSpacing"/>
        <w:jc w:val="center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REGULAR</w:t>
      </w:r>
      <w:r w:rsidR="002F728C" w:rsidRPr="00115AE9">
        <w:rPr>
          <w:rFonts w:ascii="Arial" w:hAnsi="Arial" w:cs="Arial"/>
          <w:sz w:val="22"/>
          <w:szCs w:val="22"/>
        </w:rPr>
        <w:t xml:space="preserve"> BOARD MEETIN</w:t>
      </w:r>
      <w:r w:rsidR="00376A7D" w:rsidRPr="00115AE9">
        <w:rPr>
          <w:rFonts w:ascii="Arial" w:hAnsi="Arial" w:cs="Arial"/>
          <w:sz w:val="22"/>
          <w:szCs w:val="22"/>
        </w:rPr>
        <w:t>G</w:t>
      </w:r>
    </w:p>
    <w:p w14:paraId="3A75A153" w14:textId="3AE733F6" w:rsidR="002F728C" w:rsidRPr="00115AE9" w:rsidRDefault="007A71E1" w:rsidP="00115AE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OCTO</w:t>
      </w:r>
      <w:r w:rsidR="00EC62E5" w:rsidRPr="00115AE9">
        <w:rPr>
          <w:rFonts w:ascii="Arial" w:hAnsi="Arial" w:cs="Arial"/>
          <w:sz w:val="22"/>
          <w:szCs w:val="22"/>
        </w:rPr>
        <w:t xml:space="preserve">BER </w:t>
      </w:r>
      <w:r>
        <w:rPr>
          <w:rFonts w:ascii="Arial" w:hAnsi="Arial" w:cs="Arial"/>
          <w:sz w:val="22"/>
          <w:szCs w:val="22"/>
        </w:rPr>
        <w:t>18</w:t>
      </w:r>
      <w:r w:rsidR="004E436C" w:rsidRPr="00115AE9">
        <w:rPr>
          <w:rFonts w:ascii="Arial" w:hAnsi="Arial" w:cs="Arial"/>
          <w:sz w:val="22"/>
          <w:szCs w:val="22"/>
        </w:rPr>
        <w:t>, 20</w:t>
      </w:r>
      <w:r w:rsidR="00D34A95" w:rsidRPr="00115AE9">
        <w:rPr>
          <w:rFonts w:ascii="Arial" w:hAnsi="Arial" w:cs="Arial"/>
          <w:sz w:val="22"/>
          <w:szCs w:val="22"/>
        </w:rPr>
        <w:t>22</w:t>
      </w:r>
    </w:p>
    <w:p w14:paraId="4669902F" w14:textId="77777777" w:rsidR="00C0495E" w:rsidRPr="00115AE9" w:rsidRDefault="00C0495E" w:rsidP="00DB64A8">
      <w:pPr>
        <w:pStyle w:val="NoSpacing"/>
        <w:rPr>
          <w:rFonts w:ascii="Arial" w:hAnsi="Arial" w:cs="Arial"/>
          <w:sz w:val="22"/>
          <w:szCs w:val="22"/>
        </w:rPr>
      </w:pPr>
    </w:p>
    <w:p w14:paraId="39A8BFA8" w14:textId="540B17F4" w:rsidR="00874A19" w:rsidRPr="00115AE9" w:rsidRDefault="00C0495E" w:rsidP="00DB64A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The </w:t>
      </w:r>
      <w:r w:rsidR="000F200B" w:rsidRPr="00115AE9">
        <w:rPr>
          <w:rFonts w:ascii="Arial" w:hAnsi="Arial" w:cs="Arial"/>
          <w:sz w:val="22"/>
          <w:szCs w:val="22"/>
        </w:rPr>
        <w:t>Regular</w:t>
      </w:r>
      <w:r w:rsidR="00F250BC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>Meeting of the Board of Commissioners of the Housing Authority of the City of Jefferson, Missouri, was held at 7:30 a.m. on</w:t>
      </w:r>
      <w:r w:rsidR="00B306BA" w:rsidRPr="00115AE9">
        <w:rPr>
          <w:rFonts w:ascii="Arial" w:hAnsi="Arial" w:cs="Arial"/>
          <w:sz w:val="22"/>
          <w:szCs w:val="22"/>
        </w:rPr>
        <w:t xml:space="preserve"> Tu</w:t>
      </w:r>
      <w:r w:rsidR="001352E0" w:rsidRPr="00115AE9">
        <w:rPr>
          <w:rFonts w:ascii="Arial" w:hAnsi="Arial" w:cs="Arial"/>
          <w:sz w:val="22"/>
          <w:szCs w:val="22"/>
        </w:rPr>
        <w:t>es</w:t>
      </w:r>
      <w:r w:rsidR="008D5A9C" w:rsidRPr="00115AE9">
        <w:rPr>
          <w:rFonts w:ascii="Arial" w:hAnsi="Arial" w:cs="Arial"/>
          <w:sz w:val="22"/>
          <w:szCs w:val="22"/>
        </w:rPr>
        <w:t xml:space="preserve">day, </w:t>
      </w:r>
      <w:r w:rsidR="007A71E1">
        <w:rPr>
          <w:rFonts w:ascii="Arial" w:hAnsi="Arial" w:cs="Arial"/>
          <w:sz w:val="22"/>
          <w:szCs w:val="22"/>
        </w:rPr>
        <w:t>Octo</w:t>
      </w:r>
      <w:r w:rsidR="00EC62E5" w:rsidRPr="00115AE9">
        <w:rPr>
          <w:rFonts w:ascii="Arial" w:hAnsi="Arial" w:cs="Arial"/>
          <w:sz w:val="22"/>
          <w:szCs w:val="22"/>
        </w:rPr>
        <w:t xml:space="preserve">ber </w:t>
      </w:r>
      <w:r w:rsidR="007A71E1">
        <w:rPr>
          <w:rFonts w:ascii="Arial" w:hAnsi="Arial" w:cs="Arial"/>
          <w:sz w:val="22"/>
          <w:szCs w:val="22"/>
        </w:rPr>
        <w:t>18</w:t>
      </w:r>
      <w:r w:rsidR="004E436C" w:rsidRPr="00115AE9">
        <w:rPr>
          <w:rFonts w:ascii="Arial" w:hAnsi="Arial" w:cs="Arial"/>
          <w:sz w:val="22"/>
          <w:szCs w:val="22"/>
        </w:rPr>
        <w:t>, 202</w:t>
      </w:r>
      <w:r w:rsidR="00D34A95" w:rsidRPr="00115AE9">
        <w:rPr>
          <w:rFonts w:ascii="Arial" w:hAnsi="Arial" w:cs="Arial"/>
          <w:sz w:val="22"/>
          <w:szCs w:val="22"/>
        </w:rPr>
        <w:t>2</w:t>
      </w:r>
      <w:r w:rsidRPr="00115AE9">
        <w:rPr>
          <w:rFonts w:ascii="Arial" w:hAnsi="Arial" w:cs="Arial"/>
          <w:sz w:val="22"/>
          <w:szCs w:val="22"/>
        </w:rPr>
        <w:t>, via Zoom meeting</w:t>
      </w:r>
      <w:r w:rsidR="0054599E" w:rsidRPr="00115AE9">
        <w:rPr>
          <w:rFonts w:ascii="Arial" w:hAnsi="Arial" w:cs="Arial"/>
          <w:sz w:val="22"/>
          <w:szCs w:val="22"/>
        </w:rPr>
        <w:t xml:space="preserve"> and in person</w:t>
      </w:r>
      <w:r w:rsidRPr="00115AE9">
        <w:rPr>
          <w:rFonts w:ascii="Arial" w:hAnsi="Arial" w:cs="Arial"/>
          <w:sz w:val="22"/>
          <w:szCs w:val="22"/>
        </w:rPr>
        <w:t>.</w:t>
      </w:r>
    </w:p>
    <w:p w14:paraId="368CFB3D" w14:textId="63D8B94F" w:rsidR="00C0495E" w:rsidRPr="00115AE9" w:rsidRDefault="00C0495E" w:rsidP="00DB64A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ROLL CALL: On roll call, the following were in attendance: Chairman </w:t>
      </w:r>
      <w:r w:rsidR="002B15A3" w:rsidRPr="00115AE9">
        <w:rPr>
          <w:rFonts w:ascii="Arial" w:hAnsi="Arial" w:cs="Arial"/>
          <w:sz w:val="22"/>
          <w:szCs w:val="22"/>
        </w:rPr>
        <w:t xml:space="preserve">Dennis </w:t>
      </w:r>
      <w:r w:rsidR="00D34A95" w:rsidRPr="00115AE9">
        <w:rPr>
          <w:rFonts w:ascii="Arial" w:hAnsi="Arial" w:cs="Arial"/>
          <w:sz w:val="22"/>
          <w:szCs w:val="22"/>
        </w:rPr>
        <w:t xml:space="preserve">Mueller; </w:t>
      </w:r>
      <w:r w:rsidR="00343AB2" w:rsidRPr="00115AE9">
        <w:rPr>
          <w:rFonts w:ascii="Arial" w:hAnsi="Arial" w:cs="Arial"/>
          <w:sz w:val="22"/>
          <w:szCs w:val="22"/>
        </w:rPr>
        <w:t>Vice-Chair</w:t>
      </w:r>
      <w:r w:rsidR="00E27780">
        <w:rPr>
          <w:rFonts w:ascii="Arial" w:hAnsi="Arial" w:cs="Arial"/>
          <w:sz w:val="22"/>
          <w:szCs w:val="22"/>
        </w:rPr>
        <w:t>man</w:t>
      </w:r>
      <w:r w:rsidR="00343AB2" w:rsidRPr="00115AE9">
        <w:rPr>
          <w:rFonts w:ascii="Arial" w:hAnsi="Arial" w:cs="Arial"/>
          <w:sz w:val="22"/>
          <w:szCs w:val="22"/>
        </w:rPr>
        <w:t xml:space="preserve"> Larry Kolb; </w:t>
      </w:r>
      <w:r w:rsidR="00D34A95" w:rsidRPr="00115AE9">
        <w:rPr>
          <w:rFonts w:ascii="Arial" w:hAnsi="Arial" w:cs="Arial"/>
          <w:sz w:val="22"/>
          <w:szCs w:val="22"/>
        </w:rPr>
        <w:t>Commissioners</w:t>
      </w:r>
      <w:r w:rsidR="008D5A9C" w:rsidRPr="00115AE9">
        <w:rPr>
          <w:rFonts w:ascii="Arial" w:hAnsi="Arial" w:cs="Arial"/>
          <w:sz w:val="22"/>
          <w:szCs w:val="22"/>
        </w:rPr>
        <w:t xml:space="preserve"> </w:t>
      </w:r>
      <w:r w:rsidR="002B15A3" w:rsidRPr="00115AE9">
        <w:rPr>
          <w:rFonts w:ascii="Arial" w:hAnsi="Arial" w:cs="Arial"/>
          <w:sz w:val="22"/>
          <w:szCs w:val="22"/>
        </w:rPr>
        <w:t>Mary Simmons</w:t>
      </w:r>
      <w:r w:rsidR="0036018F" w:rsidRPr="00115AE9">
        <w:rPr>
          <w:rFonts w:ascii="Arial" w:hAnsi="Arial" w:cs="Arial"/>
          <w:sz w:val="22"/>
          <w:szCs w:val="22"/>
        </w:rPr>
        <w:t>,</w:t>
      </w:r>
      <w:r w:rsidR="00D34A95" w:rsidRPr="00115AE9">
        <w:rPr>
          <w:rFonts w:ascii="Arial" w:hAnsi="Arial" w:cs="Arial"/>
          <w:sz w:val="22"/>
          <w:szCs w:val="22"/>
        </w:rPr>
        <w:t xml:space="preserve"> Carlos Graham</w:t>
      </w:r>
      <w:r w:rsidR="00711712">
        <w:rPr>
          <w:rFonts w:ascii="Arial" w:hAnsi="Arial" w:cs="Arial"/>
          <w:sz w:val="22"/>
          <w:szCs w:val="22"/>
        </w:rPr>
        <w:t>,</w:t>
      </w:r>
      <w:r w:rsidR="00B306BA" w:rsidRPr="00115AE9">
        <w:rPr>
          <w:rFonts w:ascii="Arial" w:hAnsi="Arial" w:cs="Arial"/>
          <w:sz w:val="22"/>
          <w:szCs w:val="22"/>
        </w:rPr>
        <w:t xml:space="preserve"> and Brian Wekamp</w:t>
      </w:r>
      <w:r w:rsidRPr="00115AE9">
        <w:rPr>
          <w:rFonts w:ascii="Arial" w:hAnsi="Arial" w:cs="Arial"/>
          <w:sz w:val="22"/>
          <w:szCs w:val="22"/>
        </w:rPr>
        <w:t>.</w:t>
      </w:r>
      <w:r w:rsidR="00553EA1" w:rsidRPr="00115AE9">
        <w:rPr>
          <w:rFonts w:ascii="Arial" w:hAnsi="Arial" w:cs="Arial"/>
          <w:sz w:val="22"/>
          <w:szCs w:val="22"/>
        </w:rPr>
        <w:t xml:space="preserve"> </w:t>
      </w:r>
      <w:r w:rsidR="00121605" w:rsidRPr="00115AE9">
        <w:rPr>
          <w:rFonts w:ascii="Arial" w:hAnsi="Arial" w:cs="Arial"/>
          <w:sz w:val="22"/>
          <w:szCs w:val="22"/>
        </w:rPr>
        <w:t xml:space="preserve"> </w:t>
      </w:r>
      <w:r w:rsidR="0013415B" w:rsidRPr="00115AE9">
        <w:rPr>
          <w:rFonts w:ascii="Arial" w:hAnsi="Arial" w:cs="Arial"/>
          <w:sz w:val="22"/>
          <w:szCs w:val="22"/>
        </w:rPr>
        <w:t>Also,</w:t>
      </w:r>
      <w:r w:rsidRPr="00115AE9">
        <w:rPr>
          <w:rFonts w:ascii="Arial" w:hAnsi="Arial" w:cs="Arial"/>
          <w:sz w:val="22"/>
          <w:szCs w:val="22"/>
        </w:rPr>
        <w:t xml:space="preserve"> in attendance were </w:t>
      </w:r>
      <w:r w:rsidR="007135C7" w:rsidRPr="00115AE9">
        <w:rPr>
          <w:rFonts w:ascii="Arial" w:hAnsi="Arial" w:cs="Arial"/>
          <w:sz w:val="22"/>
          <w:szCs w:val="22"/>
        </w:rPr>
        <w:t>Michelle Wessler</w:t>
      </w:r>
      <w:r w:rsidRPr="00115AE9">
        <w:rPr>
          <w:rFonts w:ascii="Arial" w:hAnsi="Arial" w:cs="Arial"/>
          <w:sz w:val="22"/>
          <w:szCs w:val="22"/>
        </w:rPr>
        <w:t xml:space="preserve">, Executive Director; </w:t>
      </w:r>
      <w:r w:rsidR="00365681" w:rsidRPr="00115AE9">
        <w:rPr>
          <w:rFonts w:ascii="Arial" w:hAnsi="Arial" w:cs="Arial"/>
          <w:sz w:val="22"/>
          <w:szCs w:val="22"/>
        </w:rPr>
        <w:t>Chera McCoy, Deputy Director;</w:t>
      </w:r>
      <w:r w:rsidR="00376A7D" w:rsidRPr="00115AE9">
        <w:rPr>
          <w:rFonts w:ascii="Arial" w:hAnsi="Arial" w:cs="Arial"/>
          <w:sz w:val="22"/>
          <w:szCs w:val="22"/>
        </w:rPr>
        <w:t xml:space="preserve"> Cindy Reeve</w:t>
      </w:r>
      <w:r w:rsidR="00C90717" w:rsidRPr="00115AE9">
        <w:rPr>
          <w:rFonts w:ascii="Arial" w:hAnsi="Arial" w:cs="Arial"/>
          <w:sz w:val="22"/>
          <w:szCs w:val="22"/>
        </w:rPr>
        <w:t>s</w:t>
      </w:r>
      <w:r w:rsidR="00376A7D" w:rsidRPr="00115AE9">
        <w:rPr>
          <w:rFonts w:ascii="Arial" w:hAnsi="Arial" w:cs="Arial"/>
          <w:sz w:val="22"/>
          <w:szCs w:val="22"/>
        </w:rPr>
        <w:t>,</w:t>
      </w:r>
      <w:r w:rsidR="009D6461">
        <w:rPr>
          <w:rFonts w:ascii="Arial" w:hAnsi="Arial" w:cs="Arial"/>
          <w:sz w:val="22"/>
          <w:szCs w:val="22"/>
        </w:rPr>
        <w:t xml:space="preserve"> </w:t>
      </w:r>
      <w:r w:rsidR="00376A7D" w:rsidRPr="00115AE9">
        <w:rPr>
          <w:rFonts w:ascii="Arial" w:hAnsi="Arial" w:cs="Arial"/>
          <w:sz w:val="22"/>
          <w:szCs w:val="22"/>
        </w:rPr>
        <w:t>Chief Financial Officer;</w:t>
      </w:r>
      <w:r w:rsidR="00365681" w:rsidRPr="00115AE9">
        <w:rPr>
          <w:rFonts w:ascii="Arial" w:hAnsi="Arial" w:cs="Arial"/>
          <w:sz w:val="22"/>
          <w:szCs w:val="22"/>
        </w:rPr>
        <w:t xml:space="preserve"> </w:t>
      </w:r>
      <w:r w:rsidR="0034297E" w:rsidRPr="00115AE9">
        <w:rPr>
          <w:rFonts w:ascii="Arial" w:hAnsi="Arial" w:cs="Arial"/>
          <w:sz w:val="22"/>
          <w:szCs w:val="22"/>
        </w:rPr>
        <w:t>Todd Miller, Legal Counsel;</w:t>
      </w:r>
      <w:r w:rsidR="00FB12AD" w:rsidRPr="00115AE9">
        <w:rPr>
          <w:rFonts w:ascii="Arial" w:hAnsi="Arial" w:cs="Arial"/>
          <w:sz w:val="22"/>
          <w:szCs w:val="22"/>
        </w:rPr>
        <w:t xml:space="preserve"> </w:t>
      </w:r>
      <w:r w:rsidR="005C085A" w:rsidRPr="00115AE9">
        <w:rPr>
          <w:rFonts w:ascii="Arial" w:hAnsi="Arial" w:cs="Arial"/>
          <w:sz w:val="22"/>
          <w:szCs w:val="22"/>
        </w:rPr>
        <w:t>Diana Walters</w:t>
      </w:r>
      <w:r w:rsidR="00E70DB8" w:rsidRPr="00115AE9">
        <w:rPr>
          <w:rFonts w:ascii="Arial" w:hAnsi="Arial" w:cs="Arial"/>
          <w:sz w:val="22"/>
          <w:szCs w:val="22"/>
        </w:rPr>
        <w:t xml:space="preserve">, </w:t>
      </w:r>
      <w:r w:rsidRPr="00115AE9">
        <w:rPr>
          <w:rFonts w:ascii="Arial" w:hAnsi="Arial" w:cs="Arial"/>
          <w:sz w:val="22"/>
          <w:szCs w:val="22"/>
        </w:rPr>
        <w:t>Amy VanOvers</w:t>
      </w:r>
      <w:r w:rsidR="00013335" w:rsidRPr="00115AE9">
        <w:rPr>
          <w:rFonts w:ascii="Arial" w:hAnsi="Arial" w:cs="Arial"/>
          <w:sz w:val="22"/>
          <w:szCs w:val="22"/>
        </w:rPr>
        <w:t>c</w:t>
      </w:r>
      <w:r w:rsidRPr="00115AE9">
        <w:rPr>
          <w:rFonts w:ascii="Arial" w:hAnsi="Arial" w:cs="Arial"/>
          <w:sz w:val="22"/>
          <w:szCs w:val="22"/>
        </w:rPr>
        <w:t>held</w:t>
      </w:r>
      <w:r w:rsidR="00C6458B" w:rsidRPr="00115AE9">
        <w:rPr>
          <w:rFonts w:ascii="Arial" w:hAnsi="Arial" w:cs="Arial"/>
          <w:sz w:val="22"/>
          <w:szCs w:val="22"/>
        </w:rPr>
        <w:t>e</w:t>
      </w:r>
      <w:r w:rsidR="00E70DB8" w:rsidRPr="00115AE9">
        <w:rPr>
          <w:rFonts w:ascii="Arial" w:hAnsi="Arial" w:cs="Arial"/>
          <w:sz w:val="22"/>
          <w:szCs w:val="22"/>
        </w:rPr>
        <w:t xml:space="preserve">, </w:t>
      </w:r>
      <w:r w:rsidRPr="00115AE9">
        <w:rPr>
          <w:rFonts w:ascii="Arial" w:hAnsi="Arial" w:cs="Arial"/>
          <w:sz w:val="22"/>
          <w:szCs w:val="22"/>
        </w:rPr>
        <w:t>Administrative Assistant</w:t>
      </w:r>
      <w:r w:rsidR="005C085A" w:rsidRPr="00115AE9">
        <w:rPr>
          <w:rFonts w:ascii="Arial" w:hAnsi="Arial" w:cs="Arial"/>
          <w:sz w:val="22"/>
          <w:szCs w:val="22"/>
        </w:rPr>
        <w:t>s</w:t>
      </w:r>
      <w:r w:rsidR="00AC53C8" w:rsidRPr="00115AE9">
        <w:rPr>
          <w:rFonts w:ascii="Arial" w:hAnsi="Arial" w:cs="Arial"/>
          <w:sz w:val="22"/>
          <w:szCs w:val="22"/>
        </w:rPr>
        <w:t xml:space="preserve">; </w:t>
      </w:r>
      <w:r w:rsidR="007A71E1">
        <w:rPr>
          <w:rFonts w:ascii="Arial" w:hAnsi="Arial" w:cs="Arial"/>
          <w:sz w:val="22"/>
          <w:szCs w:val="22"/>
        </w:rPr>
        <w:t>Carrie Tergin, Mayor; and Darrel Bryan.</w:t>
      </w:r>
    </w:p>
    <w:p w14:paraId="6F49FF14" w14:textId="77777777" w:rsidR="00612389" w:rsidRPr="00115AE9" w:rsidRDefault="00612389" w:rsidP="00DB64A8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54F1E7F8" w14:textId="65C03788" w:rsidR="00C0495E" w:rsidRPr="00115AE9" w:rsidRDefault="004F6AB3" w:rsidP="00115AE9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ROLL CALL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>:</w:t>
      </w:r>
      <w:r w:rsidR="004B177B" w:rsidRPr="00115AE9">
        <w:rPr>
          <w:rFonts w:ascii="Arial" w:hAnsi="Arial" w:cs="Arial"/>
          <w:sz w:val="22"/>
          <w:szCs w:val="22"/>
        </w:rPr>
        <w:t xml:space="preserve"> </w:t>
      </w:r>
      <w:r w:rsidR="00C0495E" w:rsidRPr="00115AE9">
        <w:rPr>
          <w:rFonts w:ascii="Arial" w:hAnsi="Arial" w:cs="Arial"/>
          <w:sz w:val="22"/>
          <w:szCs w:val="22"/>
        </w:rPr>
        <w:t xml:space="preserve">Chairman </w:t>
      </w:r>
      <w:r w:rsidR="00D71D7A" w:rsidRPr="00115AE9">
        <w:rPr>
          <w:rFonts w:ascii="Arial" w:hAnsi="Arial" w:cs="Arial"/>
          <w:sz w:val="22"/>
          <w:szCs w:val="22"/>
        </w:rPr>
        <w:t>Mueller</w:t>
      </w:r>
      <w:r w:rsidR="00C0495E" w:rsidRPr="00115AE9">
        <w:rPr>
          <w:rFonts w:ascii="Arial" w:hAnsi="Arial" w:cs="Arial"/>
          <w:sz w:val="22"/>
          <w:szCs w:val="22"/>
        </w:rPr>
        <w:t xml:space="preserve"> called the meeting to order. </w:t>
      </w:r>
    </w:p>
    <w:p w14:paraId="39A97FDB" w14:textId="02E69633" w:rsidR="00C6458B" w:rsidRPr="00115AE9" w:rsidRDefault="00C6458B" w:rsidP="00DB64A8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  <w:u w:val="single"/>
        </w:rPr>
        <w:t>REGULAR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  <w:u w:val="single"/>
        </w:rPr>
        <w:t>SPECIAL</w:t>
      </w:r>
    </w:p>
    <w:p w14:paraId="642F6C71" w14:textId="5B6DBE10" w:rsidR="00C6458B" w:rsidRPr="00115AE9" w:rsidRDefault="00C6458B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Mueller</w:t>
      </w:r>
      <w:r w:rsidRPr="00115AE9">
        <w:rPr>
          <w:rFonts w:ascii="Arial" w:hAnsi="Arial" w:cs="Arial"/>
          <w:sz w:val="22"/>
          <w:szCs w:val="22"/>
        </w:rPr>
        <w:tab/>
        <w:t>12-12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="00375EDB" w:rsidRPr="00115AE9">
        <w:rPr>
          <w:rFonts w:ascii="Arial" w:hAnsi="Arial" w:cs="Arial"/>
          <w:sz w:val="22"/>
          <w:szCs w:val="22"/>
        </w:rPr>
        <w:t>11-12</w:t>
      </w:r>
    </w:p>
    <w:p w14:paraId="0A602842" w14:textId="43462BAB" w:rsidR="00C6458B" w:rsidRPr="00115AE9" w:rsidRDefault="00C6458B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Kolb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  <w:t>1</w:t>
      </w:r>
      <w:r w:rsidR="00173EFA" w:rsidRPr="00115AE9">
        <w:rPr>
          <w:rFonts w:ascii="Arial" w:hAnsi="Arial" w:cs="Arial"/>
          <w:sz w:val="22"/>
          <w:szCs w:val="22"/>
        </w:rPr>
        <w:t>0</w:t>
      </w:r>
      <w:r w:rsidRPr="00115AE9">
        <w:rPr>
          <w:rFonts w:ascii="Arial" w:hAnsi="Arial" w:cs="Arial"/>
          <w:sz w:val="22"/>
          <w:szCs w:val="22"/>
        </w:rPr>
        <w:t>-12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="00375EDB" w:rsidRPr="00115AE9">
        <w:rPr>
          <w:rFonts w:ascii="Arial" w:hAnsi="Arial" w:cs="Arial"/>
          <w:sz w:val="22"/>
          <w:szCs w:val="22"/>
        </w:rPr>
        <w:t>10-12</w:t>
      </w:r>
    </w:p>
    <w:p w14:paraId="5C1495FB" w14:textId="6C84D68E" w:rsidR="00C0495E" w:rsidRPr="00115AE9" w:rsidRDefault="002B15A3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Simmons</w:t>
      </w:r>
      <w:r w:rsidRPr="00115AE9">
        <w:rPr>
          <w:rFonts w:ascii="Arial" w:hAnsi="Arial" w:cs="Arial"/>
          <w:sz w:val="22"/>
          <w:szCs w:val="22"/>
        </w:rPr>
        <w:tab/>
      </w:r>
      <w:r w:rsidR="00E70DB8" w:rsidRPr="00115AE9">
        <w:rPr>
          <w:rFonts w:ascii="Arial" w:hAnsi="Arial" w:cs="Arial"/>
          <w:sz w:val="22"/>
          <w:szCs w:val="22"/>
        </w:rPr>
        <w:t>12-12</w:t>
      </w:r>
      <w:r w:rsidR="00375EDB" w:rsidRPr="00115AE9">
        <w:rPr>
          <w:rFonts w:ascii="Arial" w:hAnsi="Arial" w:cs="Arial"/>
          <w:sz w:val="22"/>
          <w:szCs w:val="22"/>
        </w:rPr>
        <w:tab/>
      </w:r>
      <w:r w:rsidR="00375EDB" w:rsidRPr="00115AE9">
        <w:rPr>
          <w:rFonts w:ascii="Arial" w:hAnsi="Arial" w:cs="Arial"/>
          <w:sz w:val="22"/>
          <w:szCs w:val="22"/>
        </w:rPr>
        <w:tab/>
      </w:r>
      <w:r w:rsidR="007A71E1">
        <w:rPr>
          <w:rFonts w:ascii="Arial" w:hAnsi="Arial" w:cs="Arial"/>
          <w:sz w:val="22"/>
          <w:szCs w:val="22"/>
        </w:rPr>
        <w:t xml:space="preserve"> </w:t>
      </w:r>
      <w:r w:rsidR="00375EDB" w:rsidRPr="00115AE9">
        <w:rPr>
          <w:rFonts w:ascii="Arial" w:hAnsi="Arial" w:cs="Arial"/>
          <w:sz w:val="22"/>
          <w:szCs w:val="22"/>
        </w:rPr>
        <w:t>2-</w:t>
      </w:r>
      <w:r w:rsidR="00DB64A8">
        <w:rPr>
          <w:rFonts w:ascii="Arial" w:hAnsi="Arial" w:cs="Arial"/>
          <w:sz w:val="22"/>
          <w:szCs w:val="22"/>
        </w:rPr>
        <w:t xml:space="preserve"> </w:t>
      </w:r>
      <w:r w:rsidR="00375EDB" w:rsidRPr="00115AE9">
        <w:rPr>
          <w:rFonts w:ascii="Arial" w:hAnsi="Arial" w:cs="Arial"/>
          <w:sz w:val="22"/>
          <w:szCs w:val="22"/>
        </w:rPr>
        <w:t>2</w:t>
      </w:r>
    </w:p>
    <w:p w14:paraId="00E658F3" w14:textId="21490D2B" w:rsidR="007135C7" w:rsidRPr="00115AE9" w:rsidRDefault="007135C7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We</w:t>
      </w:r>
      <w:r w:rsidR="001D65E2" w:rsidRPr="00115AE9">
        <w:rPr>
          <w:rFonts w:ascii="Arial" w:hAnsi="Arial" w:cs="Arial"/>
          <w:sz w:val="22"/>
          <w:szCs w:val="22"/>
        </w:rPr>
        <w:t>k</w:t>
      </w:r>
      <w:r w:rsidRPr="00115AE9">
        <w:rPr>
          <w:rFonts w:ascii="Arial" w:hAnsi="Arial" w:cs="Arial"/>
          <w:sz w:val="22"/>
          <w:szCs w:val="22"/>
        </w:rPr>
        <w:t>amp</w:t>
      </w:r>
      <w:r w:rsidRPr="00115AE9">
        <w:rPr>
          <w:rFonts w:ascii="Arial" w:hAnsi="Arial" w:cs="Arial"/>
          <w:sz w:val="22"/>
          <w:szCs w:val="22"/>
        </w:rPr>
        <w:tab/>
      </w:r>
      <w:r w:rsidR="00343AB2" w:rsidRPr="00115AE9">
        <w:rPr>
          <w:rFonts w:ascii="Arial" w:hAnsi="Arial" w:cs="Arial"/>
          <w:sz w:val="22"/>
          <w:szCs w:val="22"/>
        </w:rPr>
        <w:t>1</w:t>
      </w:r>
      <w:r w:rsidR="00376A7D" w:rsidRPr="00115AE9">
        <w:rPr>
          <w:rFonts w:ascii="Arial" w:hAnsi="Arial" w:cs="Arial"/>
          <w:sz w:val="22"/>
          <w:szCs w:val="22"/>
        </w:rPr>
        <w:t>1</w:t>
      </w:r>
      <w:r w:rsidR="00343AB2" w:rsidRPr="00115AE9">
        <w:rPr>
          <w:rFonts w:ascii="Arial" w:hAnsi="Arial" w:cs="Arial"/>
          <w:sz w:val="22"/>
          <w:szCs w:val="22"/>
        </w:rPr>
        <w:t>-1</w:t>
      </w:r>
      <w:r w:rsidR="00530F8F" w:rsidRPr="00115AE9">
        <w:rPr>
          <w:rFonts w:ascii="Arial" w:hAnsi="Arial" w:cs="Arial"/>
          <w:sz w:val="22"/>
          <w:szCs w:val="22"/>
        </w:rPr>
        <w:t>2</w:t>
      </w:r>
      <w:r w:rsidRPr="00115AE9">
        <w:rPr>
          <w:rFonts w:ascii="Arial" w:hAnsi="Arial" w:cs="Arial"/>
          <w:sz w:val="22"/>
          <w:szCs w:val="22"/>
        </w:rPr>
        <w:tab/>
      </w:r>
    </w:p>
    <w:p w14:paraId="4846DA49" w14:textId="727165AA" w:rsidR="00032ED2" w:rsidRPr="00115AE9" w:rsidRDefault="00032ED2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Prather</w:t>
      </w:r>
      <w:r w:rsidRPr="00115AE9">
        <w:rPr>
          <w:rFonts w:ascii="Arial" w:hAnsi="Arial" w:cs="Arial"/>
          <w:sz w:val="22"/>
          <w:szCs w:val="22"/>
        </w:rPr>
        <w:tab/>
      </w:r>
      <w:r w:rsidR="00EC62E5" w:rsidRPr="00115AE9">
        <w:rPr>
          <w:rFonts w:ascii="Arial" w:hAnsi="Arial" w:cs="Arial"/>
          <w:sz w:val="22"/>
          <w:szCs w:val="22"/>
        </w:rPr>
        <w:t>10-1</w:t>
      </w:r>
      <w:r w:rsidR="007A71E1">
        <w:rPr>
          <w:rFonts w:ascii="Arial" w:hAnsi="Arial" w:cs="Arial"/>
          <w:sz w:val="22"/>
          <w:szCs w:val="22"/>
        </w:rPr>
        <w:t>1</w:t>
      </w:r>
    </w:p>
    <w:p w14:paraId="625A8ED8" w14:textId="04AD35EA" w:rsidR="00032ED2" w:rsidRPr="00115AE9" w:rsidRDefault="00D34A95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Graham</w:t>
      </w:r>
      <w:r w:rsidRPr="00115AE9">
        <w:rPr>
          <w:rFonts w:ascii="Arial" w:hAnsi="Arial" w:cs="Arial"/>
          <w:sz w:val="22"/>
          <w:szCs w:val="22"/>
        </w:rPr>
        <w:tab/>
      </w:r>
      <w:r w:rsidR="007A71E1">
        <w:rPr>
          <w:rFonts w:ascii="Arial" w:hAnsi="Arial" w:cs="Arial"/>
          <w:sz w:val="22"/>
          <w:szCs w:val="22"/>
        </w:rPr>
        <w:t>10</w:t>
      </w:r>
      <w:r w:rsidR="00EC62E5" w:rsidRPr="00115AE9">
        <w:rPr>
          <w:rFonts w:ascii="Arial" w:hAnsi="Arial" w:cs="Arial"/>
          <w:sz w:val="22"/>
          <w:szCs w:val="22"/>
        </w:rPr>
        <w:t>-</w:t>
      </w:r>
      <w:r w:rsidR="007A71E1">
        <w:rPr>
          <w:rFonts w:ascii="Arial" w:hAnsi="Arial" w:cs="Arial"/>
          <w:sz w:val="22"/>
          <w:szCs w:val="22"/>
        </w:rPr>
        <w:t>10</w:t>
      </w:r>
      <w:r w:rsidRPr="00115AE9">
        <w:rPr>
          <w:rFonts w:ascii="Arial" w:hAnsi="Arial" w:cs="Arial"/>
          <w:sz w:val="22"/>
          <w:szCs w:val="22"/>
        </w:rPr>
        <w:tab/>
      </w:r>
    </w:p>
    <w:p w14:paraId="343F36AA" w14:textId="77777777" w:rsidR="00F05A74" w:rsidRPr="00115AE9" w:rsidRDefault="00F05A74" w:rsidP="00DB64A8">
      <w:pPr>
        <w:pStyle w:val="NoSpacing"/>
        <w:rPr>
          <w:rFonts w:ascii="Arial" w:hAnsi="Arial" w:cs="Arial"/>
          <w:sz w:val="22"/>
          <w:szCs w:val="22"/>
        </w:rPr>
      </w:pPr>
    </w:p>
    <w:p w14:paraId="0A8F6110" w14:textId="5CBC1B97" w:rsidR="00821ADE" w:rsidRPr="00115AE9" w:rsidRDefault="00821ADE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 xml:space="preserve">CONSENT AGENDA: </w:t>
      </w:r>
    </w:p>
    <w:p w14:paraId="2BC9AEE9" w14:textId="54B20C1A" w:rsidR="00821ADE" w:rsidRPr="00115AE9" w:rsidRDefault="00821ADE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Approval of Meeting Minutes for the regular meeting in </w:t>
      </w:r>
      <w:r w:rsidR="007A71E1">
        <w:rPr>
          <w:rFonts w:ascii="Arial" w:hAnsi="Arial" w:cs="Arial"/>
          <w:sz w:val="22"/>
          <w:szCs w:val="22"/>
        </w:rPr>
        <w:t>September</w:t>
      </w:r>
      <w:r w:rsidR="00EF0B40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2022 (Exhibit 2). </w:t>
      </w:r>
      <w:r w:rsidR="00AE3831" w:rsidRPr="00115AE9">
        <w:rPr>
          <w:rFonts w:ascii="Arial" w:hAnsi="Arial" w:cs="Arial"/>
          <w:sz w:val="22"/>
          <w:szCs w:val="22"/>
        </w:rPr>
        <w:t xml:space="preserve">Commissioner </w:t>
      </w:r>
      <w:r w:rsidR="00EF0B40">
        <w:rPr>
          <w:rFonts w:ascii="Arial" w:hAnsi="Arial" w:cs="Arial"/>
          <w:sz w:val="22"/>
          <w:szCs w:val="22"/>
        </w:rPr>
        <w:t>Simmons</w:t>
      </w:r>
      <w:r w:rsidRPr="00115AE9">
        <w:rPr>
          <w:rFonts w:ascii="Arial" w:hAnsi="Arial" w:cs="Arial"/>
          <w:sz w:val="22"/>
          <w:szCs w:val="22"/>
        </w:rPr>
        <w:t xml:space="preserve"> made the motion to approve the Consent Agenda.  Commissioner </w:t>
      </w:r>
      <w:r w:rsidR="00EF0B40">
        <w:rPr>
          <w:rFonts w:ascii="Arial" w:hAnsi="Arial" w:cs="Arial"/>
          <w:sz w:val="22"/>
          <w:szCs w:val="22"/>
        </w:rPr>
        <w:t>Wekamp</w:t>
      </w:r>
      <w:r w:rsidRPr="00115AE9">
        <w:rPr>
          <w:rFonts w:ascii="Arial" w:hAnsi="Arial" w:cs="Arial"/>
          <w:sz w:val="22"/>
          <w:szCs w:val="22"/>
        </w:rPr>
        <w:t xml:space="preserve"> seconded the motion.  Upon </w:t>
      </w:r>
      <w:r w:rsidR="002A7BC1" w:rsidRPr="00115AE9">
        <w:rPr>
          <w:rFonts w:ascii="Arial" w:hAnsi="Arial" w:cs="Arial"/>
          <w:sz w:val="22"/>
          <w:szCs w:val="22"/>
        </w:rPr>
        <w:t xml:space="preserve">a </w:t>
      </w:r>
      <w:r w:rsidRPr="00115AE9">
        <w:rPr>
          <w:rFonts w:ascii="Arial" w:hAnsi="Arial" w:cs="Arial"/>
          <w:sz w:val="22"/>
          <w:szCs w:val="22"/>
        </w:rPr>
        <w:t>unanimous favorable vote, Chairman Mueller declared the motion approved.</w:t>
      </w:r>
    </w:p>
    <w:p w14:paraId="3EFD69C4" w14:textId="1ACF5A13" w:rsidR="00821ADE" w:rsidRPr="00115AE9" w:rsidRDefault="00821ADE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35F70F12" w14:textId="1250A61D" w:rsidR="00821ADE" w:rsidRPr="00115AE9" w:rsidRDefault="00821ADE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RESOLUTIONS AND COMMUNICATIONS</w:t>
      </w:r>
      <w:r w:rsidR="00612389" w:rsidRPr="00115AE9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3ADCCB8" w14:textId="77777777" w:rsidR="00B47BD6" w:rsidRDefault="00B47BD6" w:rsidP="00115AE9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58D4733" w14:textId="0B05417B" w:rsidR="00821ADE" w:rsidRPr="00115AE9" w:rsidRDefault="00821ADE" w:rsidP="00115AE9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RESOLUTION NO. 483</w:t>
      </w:r>
      <w:r w:rsidR="00EF0B40">
        <w:rPr>
          <w:rFonts w:ascii="Arial" w:hAnsi="Arial" w:cs="Arial"/>
          <w:b/>
          <w:bCs/>
          <w:sz w:val="22"/>
          <w:szCs w:val="22"/>
        </w:rPr>
        <w:t>7</w:t>
      </w:r>
    </w:p>
    <w:p w14:paraId="3BAD0E72" w14:textId="1751A454" w:rsidR="00821ADE" w:rsidRPr="00F45D1D" w:rsidRDefault="00821ADE" w:rsidP="00DB64A8">
      <w:pPr>
        <w:pStyle w:val="NoSpacing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F45D1D">
        <w:rPr>
          <w:rFonts w:ascii="Arial" w:hAnsi="Arial" w:cs="Arial"/>
          <w:b/>
          <w:bCs/>
          <w:sz w:val="22"/>
          <w:szCs w:val="22"/>
          <w:u w:val="single"/>
        </w:rPr>
        <w:t>RESOLUTION APPROVING THE WRITE-OFF (COLLECTION LOSS) OF TENANT ACCOUNTS RECEIVABLE</w:t>
      </w:r>
    </w:p>
    <w:p w14:paraId="762DA5B7" w14:textId="346560B5" w:rsidR="00821ADE" w:rsidRDefault="009E7370" w:rsidP="0071171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Commissioner </w:t>
      </w:r>
      <w:r w:rsidR="00EF0B40">
        <w:rPr>
          <w:rFonts w:ascii="Arial" w:hAnsi="Arial" w:cs="Arial"/>
          <w:sz w:val="22"/>
          <w:szCs w:val="22"/>
        </w:rPr>
        <w:t>Graham</w:t>
      </w:r>
      <w:r w:rsidR="00821ADE" w:rsidRPr="00115AE9">
        <w:rPr>
          <w:rFonts w:ascii="Arial" w:hAnsi="Arial" w:cs="Arial"/>
          <w:sz w:val="22"/>
          <w:szCs w:val="22"/>
        </w:rPr>
        <w:t xml:space="preserve"> made the motion to approve the proposed rent and damage write-offs for </w:t>
      </w:r>
      <w:r w:rsidR="00EF0B40">
        <w:rPr>
          <w:rFonts w:ascii="Arial" w:hAnsi="Arial" w:cs="Arial"/>
          <w:sz w:val="22"/>
          <w:szCs w:val="22"/>
        </w:rPr>
        <w:t>September</w:t>
      </w:r>
      <w:r w:rsidR="00EC62E5" w:rsidRPr="00115AE9">
        <w:rPr>
          <w:rFonts w:ascii="Arial" w:hAnsi="Arial" w:cs="Arial"/>
          <w:sz w:val="22"/>
          <w:szCs w:val="22"/>
        </w:rPr>
        <w:t xml:space="preserve"> for </w:t>
      </w:r>
      <w:r w:rsidR="00821ADE" w:rsidRPr="00115AE9">
        <w:rPr>
          <w:rFonts w:ascii="Arial" w:hAnsi="Arial" w:cs="Arial"/>
          <w:sz w:val="22"/>
          <w:szCs w:val="22"/>
        </w:rPr>
        <w:t>Public Housing</w:t>
      </w:r>
      <w:r w:rsidR="00EF0B40">
        <w:rPr>
          <w:rFonts w:ascii="Arial" w:hAnsi="Arial" w:cs="Arial"/>
          <w:sz w:val="22"/>
          <w:szCs w:val="22"/>
        </w:rPr>
        <w:t>, Hamilton Towers, LaSalette, Ken Locke II, and Capital City Apartments</w:t>
      </w:r>
      <w:r w:rsidR="00821ADE" w:rsidRPr="00115AE9">
        <w:rPr>
          <w:rFonts w:ascii="Arial" w:hAnsi="Arial" w:cs="Arial"/>
          <w:sz w:val="22"/>
          <w:szCs w:val="22"/>
        </w:rPr>
        <w:t xml:space="preserve"> for $</w:t>
      </w:r>
      <w:r w:rsidR="00EF0B40">
        <w:rPr>
          <w:rFonts w:ascii="Arial" w:hAnsi="Arial" w:cs="Arial"/>
          <w:sz w:val="22"/>
          <w:szCs w:val="22"/>
        </w:rPr>
        <w:t>34,618.75</w:t>
      </w:r>
      <w:r w:rsidR="00AE3831" w:rsidRPr="00115AE9">
        <w:rPr>
          <w:rFonts w:ascii="Arial" w:hAnsi="Arial" w:cs="Arial"/>
          <w:sz w:val="22"/>
          <w:szCs w:val="22"/>
        </w:rPr>
        <w:t xml:space="preserve">.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="00AE3831" w:rsidRPr="00115AE9">
        <w:rPr>
          <w:rFonts w:ascii="Arial" w:hAnsi="Arial" w:cs="Arial"/>
          <w:sz w:val="22"/>
          <w:szCs w:val="22"/>
        </w:rPr>
        <w:t>Commissioner Simmons</w:t>
      </w:r>
      <w:r w:rsidR="00821ADE" w:rsidRPr="00115AE9">
        <w:rPr>
          <w:rFonts w:ascii="Arial" w:hAnsi="Arial" w:cs="Arial"/>
          <w:sz w:val="22"/>
          <w:szCs w:val="22"/>
        </w:rPr>
        <w:t xml:space="preserve"> seconded the motion.  </w:t>
      </w:r>
      <w:bookmarkStart w:id="0" w:name="_Hlk114564420"/>
      <w:r w:rsidR="00821ADE" w:rsidRPr="00115AE9">
        <w:rPr>
          <w:rFonts w:ascii="Arial" w:hAnsi="Arial" w:cs="Arial"/>
          <w:sz w:val="22"/>
          <w:szCs w:val="22"/>
        </w:rPr>
        <w:t xml:space="preserve">Upon </w:t>
      </w:r>
      <w:r w:rsidR="002A7BC1" w:rsidRPr="00115AE9">
        <w:rPr>
          <w:rFonts w:ascii="Arial" w:hAnsi="Arial" w:cs="Arial"/>
          <w:sz w:val="22"/>
          <w:szCs w:val="22"/>
        </w:rPr>
        <w:t xml:space="preserve">a </w:t>
      </w:r>
      <w:r w:rsidR="00821ADE" w:rsidRPr="00115AE9">
        <w:rPr>
          <w:rFonts w:ascii="Arial" w:hAnsi="Arial" w:cs="Arial"/>
          <w:sz w:val="22"/>
          <w:szCs w:val="22"/>
        </w:rPr>
        <w:t>unanimous favorable vote, Chairman Mueller declared the motion approved.</w:t>
      </w:r>
      <w:bookmarkEnd w:id="0"/>
      <w:r w:rsidR="00821ADE" w:rsidRPr="00115AE9">
        <w:rPr>
          <w:rFonts w:ascii="Arial" w:hAnsi="Arial" w:cs="Arial"/>
          <w:sz w:val="22"/>
          <w:szCs w:val="22"/>
        </w:rPr>
        <w:t xml:space="preserve">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="00821ADE" w:rsidRPr="00115AE9">
        <w:rPr>
          <w:rFonts w:ascii="Arial" w:hAnsi="Arial" w:cs="Arial"/>
          <w:sz w:val="22"/>
          <w:szCs w:val="22"/>
        </w:rPr>
        <w:t>(Exhibit #</w:t>
      </w:r>
      <w:r w:rsidR="00AE3831" w:rsidRPr="00115AE9">
        <w:rPr>
          <w:rFonts w:ascii="Arial" w:hAnsi="Arial" w:cs="Arial"/>
          <w:sz w:val="22"/>
          <w:szCs w:val="22"/>
        </w:rPr>
        <w:t>3</w:t>
      </w:r>
      <w:r w:rsidR="00637505" w:rsidRPr="00115AE9">
        <w:rPr>
          <w:rFonts w:ascii="Arial" w:hAnsi="Arial" w:cs="Arial"/>
          <w:sz w:val="22"/>
          <w:szCs w:val="22"/>
        </w:rPr>
        <w:t>A</w:t>
      </w:r>
      <w:r w:rsidR="00821ADE" w:rsidRPr="00115AE9">
        <w:rPr>
          <w:rFonts w:ascii="Arial" w:hAnsi="Arial" w:cs="Arial"/>
          <w:sz w:val="22"/>
          <w:szCs w:val="22"/>
        </w:rPr>
        <w:t xml:space="preserve">, </w:t>
      </w:r>
      <w:r w:rsidR="00EF0B40">
        <w:rPr>
          <w:rFonts w:ascii="Arial" w:hAnsi="Arial" w:cs="Arial"/>
          <w:sz w:val="22"/>
          <w:szCs w:val="22"/>
        </w:rPr>
        <w:t>10/18</w:t>
      </w:r>
      <w:r w:rsidR="00821ADE" w:rsidRPr="00115AE9">
        <w:rPr>
          <w:rFonts w:ascii="Arial" w:hAnsi="Arial" w:cs="Arial"/>
          <w:sz w:val="22"/>
          <w:szCs w:val="22"/>
        </w:rPr>
        <w:t>/2022)</w:t>
      </w:r>
    </w:p>
    <w:p w14:paraId="303BC19E" w14:textId="7F7F9745" w:rsidR="003579D2" w:rsidRDefault="003579D2" w:rsidP="0071171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14:paraId="5CDB4034" w14:textId="410C0042" w:rsidR="003579D2" w:rsidRPr="00115AE9" w:rsidRDefault="003579D2" w:rsidP="00711712">
      <w:pPr>
        <w:pStyle w:val="NoSpacing"/>
        <w:ind w:left="720"/>
        <w:jc w:val="both"/>
        <w:rPr>
          <w:rFonts w:ascii="Arial" w:hAnsi="Arial" w:cs="Arial"/>
        </w:rPr>
      </w:pPr>
      <w:r w:rsidRPr="00ED5D8C">
        <w:rPr>
          <w:rFonts w:ascii="Arial" w:hAnsi="Arial" w:cs="Arial"/>
          <w:sz w:val="22"/>
          <w:szCs w:val="22"/>
        </w:rPr>
        <w:t xml:space="preserve">Paul Sullivan, </w:t>
      </w:r>
      <w:r w:rsidR="009F02B1" w:rsidRPr="00ED5D8C">
        <w:rPr>
          <w:rFonts w:ascii="Arial" w:hAnsi="Arial" w:cs="Arial"/>
          <w:sz w:val="22"/>
          <w:szCs w:val="22"/>
        </w:rPr>
        <w:t>Technical Services Inspector joined the meeting.</w:t>
      </w:r>
    </w:p>
    <w:p w14:paraId="43C0C746" w14:textId="77777777" w:rsidR="00B47BD6" w:rsidRDefault="00B47BD6" w:rsidP="00EC6DC6">
      <w:pPr>
        <w:pStyle w:val="NoSpacing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48D38D" w14:textId="7AE8F112" w:rsidR="00EF0B40" w:rsidRDefault="00EF0B40" w:rsidP="00EC6DC6">
      <w:pPr>
        <w:pStyle w:val="NoSpacing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DARREL BR</w:t>
      </w:r>
      <w:r w:rsidR="00ED7232">
        <w:rPr>
          <w:rFonts w:ascii="Arial" w:hAnsi="Arial" w:cs="Arial"/>
          <w:b/>
          <w:bCs/>
          <w:sz w:val="22"/>
          <w:szCs w:val="22"/>
          <w:u w:val="single"/>
        </w:rPr>
        <w:t>YAN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– PURCHASE REQUEST FOR PUBLIC HOUSING LOT AT THE CORNER OF BUENA VISTA AND KATHRYN</w:t>
      </w:r>
      <w:r w:rsidR="00EC6DC6">
        <w:rPr>
          <w:rFonts w:ascii="Arial" w:hAnsi="Arial" w:cs="Arial"/>
          <w:b/>
          <w:bCs/>
          <w:sz w:val="22"/>
          <w:szCs w:val="22"/>
          <w:u w:val="single"/>
        </w:rPr>
        <w:t xml:space="preserve"> STREET</w:t>
      </w:r>
      <w:r w:rsidR="00ED5D8C">
        <w:rPr>
          <w:rFonts w:ascii="Arial" w:hAnsi="Arial" w:cs="Arial"/>
          <w:b/>
          <w:bCs/>
          <w:sz w:val="22"/>
          <w:szCs w:val="22"/>
          <w:u w:val="single"/>
        </w:rPr>
        <w:t xml:space="preserve"> AND TRADE OF AREA BY CHURCH</w:t>
      </w:r>
    </w:p>
    <w:p w14:paraId="1B6F1EA3" w14:textId="59296E5B" w:rsidR="00EC6DC6" w:rsidRPr="00ED7232" w:rsidRDefault="00EC6DC6" w:rsidP="0071171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ED7232">
        <w:rPr>
          <w:rFonts w:ascii="Arial" w:hAnsi="Arial" w:cs="Arial"/>
          <w:sz w:val="22"/>
          <w:szCs w:val="22"/>
        </w:rPr>
        <w:t>Mr. Bryan requested to address the Board regarding the</w:t>
      </w:r>
      <w:r w:rsidR="00062EBA">
        <w:rPr>
          <w:rFonts w:ascii="Arial" w:hAnsi="Arial" w:cs="Arial"/>
          <w:sz w:val="22"/>
          <w:szCs w:val="22"/>
        </w:rPr>
        <w:t xml:space="preserve"> Board’s</w:t>
      </w:r>
      <w:r w:rsidRPr="00ED7232">
        <w:rPr>
          <w:rFonts w:ascii="Arial" w:hAnsi="Arial" w:cs="Arial"/>
          <w:sz w:val="22"/>
          <w:szCs w:val="22"/>
        </w:rPr>
        <w:t xml:space="preserve"> decision not to sell the lot at the corner of Buena Vista and Kathryn St</w:t>
      </w:r>
      <w:r w:rsidR="00062EBA">
        <w:rPr>
          <w:rFonts w:ascii="Arial" w:hAnsi="Arial" w:cs="Arial"/>
          <w:sz w:val="22"/>
          <w:szCs w:val="22"/>
        </w:rPr>
        <w:t xml:space="preserve">reet and trade property behind the church for </w:t>
      </w:r>
      <w:r w:rsidR="00ED5D8C">
        <w:rPr>
          <w:rFonts w:ascii="Arial" w:hAnsi="Arial" w:cs="Arial"/>
          <w:sz w:val="22"/>
          <w:szCs w:val="22"/>
        </w:rPr>
        <w:t xml:space="preserve">the </w:t>
      </w:r>
      <w:r w:rsidR="00062EBA">
        <w:rPr>
          <w:rFonts w:ascii="Arial" w:hAnsi="Arial" w:cs="Arial"/>
          <w:sz w:val="22"/>
          <w:szCs w:val="22"/>
        </w:rPr>
        <w:t>property</w:t>
      </w:r>
      <w:r w:rsidR="00ED5D8C">
        <w:rPr>
          <w:rFonts w:ascii="Arial" w:hAnsi="Arial" w:cs="Arial"/>
          <w:sz w:val="22"/>
          <w:szCs w:val="22"/>
        </w:rPr>
        <w:t xml:space="preserve"> on the sides of the Church</w:t>
      </w:r>
      <w:r w:rsidRPr="00ED7232">
        <w:rPr>
          <w:rFonts w:ascii="Arial" w:hAnsi="Arial" w:cs="Arial"/>
          <w:sz w:val="22"/>
          <w:szCs w:val="22"/>
        </w:rPr>
        <w:t xml:space="preserve">.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Pr="00ED7232">
        <w:rPr>
          <w:rFonts w:ascii="Arial" w:hAnsi="Arial" w:cs="Arial"/>
          <w:sz w:val="22"/>
          <w:szCs w:val="22"/>
        </w:rPr>
        <w:t xml:space="preserve">He would like to purchase the lot for parking and </w:t>
      </w:r>
      <w:r w:rsidR="00062EBA">
        <w:rPr>
          <w:rFonts w:ascii="Arial" w:hAnsi="Arial" w:cs="Arial"/>
          <w:sz w:val="22"/>
          <w:szCs w:val="22"/>
        </w:rPr>
        <w:t xml:space="preserve">have </w:t>
      </w:r>
      <w:r w:rsidRPr="00ED7232">
        <w:rPr>
          <w:rFonts w:ascii="Arial" w:hAnsi="Arial" w:cs="Arial"/>
          <w:sz w:val="22"/>
          <w:szCs w:val="22"/>
        </w:rPr>
        <w:t>church events for children</w:t>
      </w:r>
      <w:r w:rsidR="00062EBA">
        <w:rPr>
          <w:rFonts w:ascii="Arial" w:hAnsi="Arial" w:cs="Arial"/>
          <w:sz w:val="22"/>
          <w:szCs w:val="22"/>
        </w:rPr>
        <w:t xml:space="preserve"> in the area behind the church</w:t>
      </w:r>
      <w:r w:rsidRPr="00ED7232">
        <w:rPr>
          <w:rFonts w:ascii="Arial" w:hAnsi="Arial" w:cs="Arial"/>
          <w:sz w:val="22"/>
          <w:szCs w:val="22"/>
        </w:rPr>
        <w:t xml:space="preserve">.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ED7232" w:rsidRPr="001D4E14">
        <w:rPr>
          <w:rFonts w:ascii="Arial" w:hAnsi="Arial" w:cs="Arial"/>
          <w:sz w:val="22"/>
          <w:szCs w:val="22"/>
        </w:rPr>
        <w:t xml:space="preserve">There was a discussion on lawn </w:t>
      </w:r>
      <w:r w:rsidR="001D4E14" w:rsidRPr="001D4E14">
        <w:rPr>
          <w:rFonts w:ascii="Arial" w:hAnsi="Arial" w:cs="Arial"/>
          <w:sz w:val="22"/>
          <w:szCs w:val="22"/>
        </w:rPr>
        <w:t>maintenance, tenants</w:t>
      </w:r>
      <w:r w:rsidR="008363A4" w:rsidRPr="001D4E14">
        <w:rPr>
          <w:rFonts w:ascii="Arial" w:hAnsi="Arial" w:cs="Arial"/>
          <w:sz w:val="22"/>
          <w:szCs w:val="22"/>
        </w:rPr>
        <w:t xml:space="preserve"> causing </w:t>
      </w:r>
      <w:r w:rsidR="00ED7232" w:rsidRPr="001D4E14">
        <w:rPr>
          <w:rFonts w:ascii="Arial" w:hAnsi="Arial" w:cs="Arial"/>
          <w:sz w:val="22"/>
          <w:szCs w:val="22"/>
        </w:rPr>
        <w:t>trash problems, cars with expired plates</w:t>
      </w:r>
      <w:r w:rsidR="00ED5D8C">
        <w:rPr>
          <w:rFonts w:ascii="Arial" w:hAnsi="Arial" w:cs="Arial"/>
          <w:sz w:val="22"/>
          <w:szCs w:val="22"/>
        </w:rPr>
        <w:t>,</w:t>
      </w:r>
      <w:r w:rsidR="008363A4" w:rsidRPr="001D4E14">
        <w:rPr>
          <w:rFonts w:ascii="Arial" w:hAnsi="Arial" w:cs="Arial"/>
          <w:sz w:val="22"/>
          <w:szCs w:val="22"/>
        </w:rPr>
        <w:t xml:space="preserve"> and</w:t>
      </w:r>
      <w:r w:rsidR="00ED7232" w:rsidRPr="001D4E14">
        <w:rPr>
          <w:rFonts w:ascii="Arial" w:hAnsi="Arial" w:cs="Arial"/>
          <w:sz w:val="22"/>
          <w:szCs w:val="22"/>
        </w:rPr>
        <w:t xml:space="preserve"> fireworks</w:t>
      </w:r>
      <w:r w:rsidR="001D4E14" w:rsidRPr="001D4E14">
        <w:rPr>
          <w:rFonts w:ascii="Arial" w:hAnsi="Arial" w:cs="Arial"/>
          <w:sz w:val="22"/>
          <w:szCs w:val="22"/>
        </w:rPr>
        <w:t>. He also reported</w:t>
      </w:r>
      <w:r w:rsidR="008363A4" w:rsidRPr="001D4E14">
        <w:rPr>
          <w:rFonts w:ascii="Arial" w:hAnsi="Arial" w:cs="Arial"/>
          <w:sz w:val="22"/>
          <w:szCs w:val="22"/>
        </w:rPr>
        <w:t xml:space="preserve"> </w:t>
      </w:r>
      <w:r w:rsidR="00ED7232" w:rsidRPr="001D4E14">
        <w:rPr>
          <w:rFonts w:ascii="Arial" w:hAnsi="Arial" w:cs="Arial"/>
          <w:sz w:val="22"/>
          <w:szCs w:val="22"/>
        </w:rPr>
        <w:t xml:space="preserve">curb damage that he feels was caused by </w:t>
      </w:r>
      <w:r w:rsidR="001D4E14" w:rsidRPr="001D4E14">
        <w:rPr>
          <w:rFonts w:ascii="Arial" w:hAnsi="Arial" w:cs="Arial"/>
          <w:sz w:val="22"/>
          <w:szCs w:val="22"/>
        </w:rPr>
        <w:t>a</w:t>
      </w:r>
      <w:r w:rsidR="00B47BD6" w:rsidRPr="001D4E14">
        <w:rPr>
          <w:rFonts w:ascii="Arial" w:hAnsi="Arial" w:cs="Arial"/>
          <w:sz w:val="22"/>
          <w:szCs w:val="22"/>
        </w:rPr>
        <w:t xml:space="preserve"> contractor</w:t>
      </w:r>
      <w:r w:rsidR="001D4E14" w:rsidRPr="001D4E14">
        <w:rPr>
          <w:rFonts w:ascii="Arial" w:hAnsi="Arial" w:cs="Arial"/>
          <w:sz w:val="22"/>
          <w:szCs w:val="22"/>
        </w:rPr>
        <w:t xml:space="preserve"> </w:t>
      </w:r>
      <w:r w:rsidR="00B47BD6" w:rsidRPr="001D4E14">
        <w:rPr>
          <w:rFonts w:ascii="Arial" w:hAnsi="Arial" w:cs="Arial"/>
          <w:sz w:val="22"/>
          <w:szCs w:val="22"/>
        </w:rPr>
        <w:t>for the</w:t>
      </w:r>
      <w:r w:rsidR="00ED7232" w:rsidRPr="001D4E14">
        <w:rPr>
          <w:rFonts w:ascii="Arial" w:hAnsi="Arial" w:cs="Arial"/>
          <w:sz w:val="22"/>
          <w:szCs w:val="22"/>
        </w:rPr>
        <w:t xml:space="preserve"> Housing Authority.</w:t>
      </w:r>
      <w:r w:rsidR="00ED7232"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ED7232">
        <w:rPr>
          <w:rFonts w:ascii="Arial" w:hAnsi="Arial" w:cs="Arial"/>
          <w:sz w:val="22"/>
          <w:szCs w:val="22"/>
        </w:rPr>
        <w:t xml:space="preserve">Vice-Chairman Kolb asked if he had inquired about the city’s requirements for a parking lot.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ED7232">
        <w:rPr>
          <w:rFonts w:ascii="Arial" w:hAnsi="Arial" w:cs="Arial"/>
          <w:sz w:val="22"/>
          <w:szCs w:val="22"/>
        </w:rPr>
        <w:t>Mr. Bryan stated he has not spoken with city officials regarding his intended use of the property.</w:t>
      </w:r>
      <w:r w:rsidR="00ED7232" w:rsidRPr="00ED7232"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ED7232">
        <w:rPr>
          <w:rFonts w:ascii="Arial" w:hAnsi="Arial" w:cs="Arial"/>
          <w:sz w:val="22"/>
          <w:szCs w:val="22"/>
        </w:rPr>
        <w:t xml:space="preserve">HUD must grant permission to sell the </w:t>
      </w:r>
      <w:r w:rsidR="00ED7232">
        <w:rPr>
          <w:rFonts w:ascii="Arial" w:hAnsi="Arial" w:cs="Arial"/>
          <w:sz w:val="22"/>
          <w:szCs w:val="22"/>
        </w:rPr>
        <w:lastRenderedPageBreak/>
        <w:t>property</w:t>
      </w:r>
      <w:r w:rsidR="00062EBA">
        <w:rPr>
          <w:rFonts w:ascii="Arial" w:hAnsi="Arial" w:cs="Arial"/>
          <w:sz w:val="22"/>
          <w:szCs w:val="22"/>
        </w:rPr>
        <w:t>,</w:t>
      </w:r>
      <w:r w:rsidR="00ED7232">
        <w:rPr>
          <w:rFonts w:ascii="Arial" w:hAnsi="Arial" w:cs="Arial"/>
          <w:sz w:val="22"/>
          <w:szCs w:val="22"/>
        </w:rPr>
        <w:t xml:space="preserve"> which potentially could be used to build additional housing units in the</w:t>
      </w:r>
      <w:r w:rsidR="00D11C4E">
        <w:rPr>
          <w:rFonts w:ascii="Arial" w:hAnsi="Arial" w:cs="Arial"/>
          <w:sz w:val="22"/>
          <w:szCs w:val="22"/>
        </w:rPr>
        <w:t xml:space="preserve"> future. (Exhibit </w:t>
      </w:r>
      <w:r w:rsidR="00B54682">
        <w:rPr>
          <w:rFonts w:ascii="Arial" w:hAnsi="Arial" w:cs="Arial"/>
          <w:sz w:val="22"/>
          <w:szCs w:val="22"/>
        </w:rPr>
        <w:t>#</w:t>
      </w:r>
      <w:r w:rsidR="00D11C4E">
        <w:rPr>
          <w:rFonts w:ascii="Arial" w:hAnsi="Arial" w:cs="Arial"/>
          <w:sz w:val="22"/>
          <w:szCs w:val="22"/>
        </w:rPr>
        <w:t>3B 10/18/2022)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ED5D8C">
        <w:rPr>
          <w:rFonts w:ascii="Arial" w:hAnsi="Arial" w:cs="Arial"/>
          <w:sz w:val="22"/>
          <w:szCs w:val="22"/>
        </w:rPr>
        <w:t xml:space="preserve">PHA Counsel </w:t>
      </w:r>
      <w:r w:rsidR="00062EBA">
        <w:rPr>
          <w:rFonts w:ascii="Arial" w:hAnsi="Arial" w:cs="Arial"/>
          <w:sz w:val="22"/>
          <w:szCs w:val="22"/>
        </w:rPr>
        <w:t xml:space="preserve">to prepare </w:t>
      </w:r>
      <w:r w:rsidR="00711712">
        <w:rPr>
          <w:rFonts w:ascii="Arial" w:hAnsi="Arial" w:cs="Arial"/>
          <w:sz w:val="22"/>
          <w:szCs w:val="22"/>
        </w:rPr>
        <w:t xml:space="preserve">a </w:t>
      </w:r>
      <w:r w:rsidR="00062EBA">
        <w:rPr>
          <w:rFonts w:ascii="Arial" w:hAnsi="Arial" w:cs="Arial"/>
          <w:sz w:val="22"/>
          <w:szCs w:val="22"/>
        </w:rPr>
        <w:t xml:space="preserve">letter for a formal request including additional information. </w:t>
      </w:r>
    </w:p>
    <w:p w14:paraId="6A6F23F5" w14:textId="77777777" w:rsidR="00B47BD6" w:rsidRDefault="00B47BD6" w:rsidP="00115AE9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1514DF36" w14:textId="288B575A" w:rsidR="00B47BD6" w:rsidRPr="009F02B1" w:rsidRDefault="009F02B1" w:rsidP="00115AE9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ED5D8C">
        <w:rPr>
          <w:rFonts w:ascii="Arial" w:hAnsi="Arial" w:cs="Arial"/>
          <w:sz w:val="22"/>
          <w:szCs w:val="22"/>
        </w:rPr>
        <w:t>Paul Sullivan left the meeting.</w:t>
      </w:r>
    </w:p>
    <w:p w14:paraId="5D8A0E9D" w14:textId="77777777" w:rsidR="00B47BD6" w:rsidRDefault="00B47BD6" w:rsidP="00115AE9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72F2E075" w14:textId="5CC3C5D9" w:rsidR="00E32D35" w:rsidRDefault="00E32D35" w:rsidP="00115AE9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RESOLUTION NO. 483</w:t>
      </w:r>
      <w:r w:rsidR="00ED7232">
        <w:rPr>
          <w:rFonts w:ascii="Arial" w:hAnsi="Arial" w:cs="Arial"/>
          <w:b/>
          <w:bCs/>
          <w:sz w:val="22"/>
          <w:szCs w:val="22"/>
        </w:rPr>
        <w:t>8</w:t>
      </w:r>
    </w:p>
    <w:p w14:paraId="744F8DFF" w14:textId="77777777" w:rsidR="00E27780" w:rsidRDefault="00E27780" w:rsidP="00DB64A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E27780">
        <w:rPr>
          <w:rFonts w:ascii="Arial" w:hAnsi="Arial" w:cs="Arial"/>
          <w:b/>
          <w:bCs/>
          <w:sz w:val="22"/>
          <w:szCs w:val="22"/>
          <w:u w:val="single"/>
        </w:rPr>
        <w:t>RESOLUTION APPROVING AMENDMENTS TO THE HOUSING AUTHORITY OF THE CITY OF JEFFERSON, MISSOURI BYLAWS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546C6C" w14:textId="27E2F9D0" w:rsidR="00E27780" w:rsidRDefault="00174E18" w:rsidP="0071171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bookmarkStart w:id="1" w:name="_Hlk117750980"/>
      <w:r>
        <w:rPr>
          <w:rFonts w:ascii="Arial" w:hAnsi="Arial" w:cs="Arial"/>
          <w:sz w:val="22"/>
          <w:szCs w:val="22"/>
        </w:rPr>
        <w:t>A Resolution a</w:t>
      </w:r>
      <w:r w:rsidR="00460499">
        <w:rPr>
          <w:rFonts w:ascii="Arial" w:hAnsi="Arial" w:cs="Arial"/>
          <w:sz w:val="22"/>
          <w:szCs w:val="22"/>
        </w:rPr>
        <w:t>pproving changes to Executive Director and Deputy Director titles and other miscellaneous items to conform with practices.</w:t>
      </w:r>
      <w:r w:rsidR="0025507B" w:rsidRPr="0025507B">
        <w:rPr>
          <w:rFonts w:ascii="Arial" w:hAnsi="Arial" w:cs="Arial"/>
          <w:sz w:val="22"/>
          <w:szCs w:val="22"/>
        </w:rPr>
        <w:t xml:space="preserve"> </w:t>
      </w:r>
      <w:bookmarkEnd w:id="1"/>
      <w:r w:rsidR="00062EBA">
        <w:rPr>
          <w:rFonts w:ascii="Arial" w:hAnsi="Arial" w:cs="Arial"/>
          <w:sz w:val="22"/>
          <w:szCs w:val="22"/>
        </w:rPr>
        <w:t xml:space="preserve"> </w:t>
      </w:r>
      <w:r w:rsidR="00D11C4E">
        <w:rPr>
          <w:rFonts w:ascii="Arial" w:hAnsi="Arial" w:cs="Arial"/>
          <w:sz w:val="22"/>
          <w:szCs w:val="22"/>
        </w:rPr>
        <w:t>Vice-Chair</w:t>
      </w:r>
      <w:r w:rsidR="00CE75F5">
        <w:rPr>
          <w:rFonts w:ascii="Arial" w:hAnsi="Arial" w:cs="Arial"/>
          <w:sz w:val="22"/>
          <w:szCs w:val="22"/>
        </w:rPr>
        <w:t>man</w:t>
      </w:r>
      <w:r w:rsidR="00D11C4E">
        <w:rPr>
          <w:rFonts w:ascii="Arial" w:hAnsi="Arial" w:cs="Arial"/>
          <w:sz w:val="22"/>
          <w:szCs w:val="22"/>
        </w:rPr>
        <w:t xml:space="preserve"> Kolb</w:t>
      </w:r>
      <w:r w:rsidR="0025507B" w:rsidRPr="00115AE9"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 xml:space="preserve">made </w:t>
      </w:r>
      <w:r w:rsidR="0025507B" w:rsidRPr="00115AE9">
        <w:rPr>
          <w:rFonts w:ascii="Arial" w:hAnsi="Arial" w:cs="Arial"/>
          <w:sz w:val="22"/>
          <w:szCs w:val="22"/>
        </w:rPr>
        <w:t>a motion to approve the c</w:t>
      </w:r>
      <w:r w:rsidR="00D11C4E">
        <w:rPr>
          <w:rFonts w:ascii="Arial" w:hAnsi="Arial" w:cs="Arial"/>
          <w:sz w:val="22"/>
          <w:szCs w:val="22"/>
        </w:rPr>
        <w:t>hanges</w:t>
      </w:r>
      <w:r w:rsidR="0025507B" w:rsidRPr="00115AE9">
        <w:rPr>
          <w:rFonts w:ascii="Arial" w:hAnsi="Arial" w:cs="Arial"/>
          <w:sz w:val="22"/>
          <w:szCs w:val="22"/>
        </w:rPr>
        <w:t>.  Commissioner Wekamp seconded the motion.  Upon a unanimous favorable vote, Chair</w:t>
      </w:r>
      <w:r w:rsidR="00E27780">
        <w:rPr>
          <w:rFonts w:ascii="Arial" w:hAnsi="Arial" w:cs="Arial"/>
          <w:sz w:val="22"/>
          <w:szCs w:val="22"/>
        </w:rPr>
        <w:t>man</w:t>
      </w:r>
      <w:r w:rsidR="0025507B" w:rsidRPr="00115AE9">
        <w:rPr>
          <w:rFonts w:ascii="Arial" w:hAnsi="Arial" w:cs="Arial"/>
          <w:sz w:val="22"/>
          <w:szCs w:val="22"/>
        </w:rPr>
        <w:t xml:space="preserve"> Mueller declared the motion approved. </w:t>
      </w:r>
      <w:r w:rsidR="003B42A2" w:rsidRPr="00115AE9">
        <w:rPr>
          <w:rFonts w:ascii="Arial" w:hAnsi="Arial" w:cs="Arial"/>
          <w:sz w:val="22"/>
          <w:szCs w:val="22"/>
        </w:rPr>
        <w:t xml:space="preserve">  </w:t>
      </w:r>
    </w:p>
    <w:p w14:paraId="52B7A179" w14:textId="5FA9DB71" w:rsidR="00D136BD" w:rsidRPr="00115AE9" w:rsidRDefault="00D136BD" w:rsidP="0071171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(Exhibit #3</w:t>
      </w:r>
      <w:r w:rsidR="00D11C4E">
        <w:rPr>
          <w:rFonts w:ascii="Arial" w:hAnsi="Arial" w:cs="Arial"/>
          <w:sz w:val="22"/>
          <w:szCs w:val="22"/>
        </w:rPr>
        <w:t>C</w:t>
      </w:r>
      <w:r w:rsidRPr="00115AE9">
        <w:rPr>
          <w:rFonts w:ascii="Arial" w:hAnsi="Arial" w:cs="Arial"/>
          <w:sz w:val="22"/>
          <w:szCs w:val="22"/>
        </w:rPr>
        <w:t xml:space="preserve"> </w:t>
      </w:r>
      <w:r w:rsidR="00D11C4E">
        <w:rPr>
          <w:rFonts w:ascii="Arial" w:hAnsi="Arial" w:cs="Arial"/>
          <w:sz w:val="22"/>
          <w:szCs w:val="22"/>
        </w:rPr>
        <w:t>10/18</w:t>
      </w:r>
      <w:r w:rsidRPr="00115AE9">
        <w:rPr>
          <w:rFonts w:ascii="Arial" w:hAnsi="Arial" w:cs="Arial"/>
          <w:sz w:val="22"/>
          <w:szCs w:val="22"/>
        </w:rPr>
        <w:t>/2022)</w:t>
      </w:r>
    </w:p>
    <w:p w14:paraId="32008BC4" w14:textId="77777777" w:rsidR="00B47BD6" w:rsidRDefault="00B47BD6" w:rsidP="002D31E4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73011A1F" w14:textId="145F95BF" w:rsidR="002A7BC1" w:rsidRPr="00115AE9" w:rsidRDefault="008B0683" w:rsidP="002D31E4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RESOLUTION NO. 483</w:t>
      </w:r>
      <w:r w:rsidR="002D31E4">
        <w:rPr>
          <w:rFonts w:ascii="Arial" w:hAnsi="Arial" w:cs="Arial"/>
          <w:b/>
          <w:bCs/>
          <w:sz w:val="22"/>
          <w:szCs w:val="22"/>
        </w:rPr>
        <w:t>9</w:t>
      </w:r>
    </w:p>
    <w:p w14:paraId="245C1B0B" w14:textId="77777777" w:rsidR="00E27780" w:rsidRPr="00E27780" w:rsidRDefault="00E27780" w:rsidP="00BC3D2C">
      <w:pPr>
        <w:pStyle w:val="NoSpacing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E27780">
        <w:rPr>
          <w:rFonts w:ascii="Arial" w:hAnsi="Arial" w:cs="Arial"/>
          <w:b/>
          <w:bCs/>
          <w:sz w:val="22"/>
          <w:szCs w:val="22"/>
          <w:u w:val="single"/>
        </w:rPr>
        <w:t>RESOLUTION APPROVING CHANGES TO THE ADMINISTRATIVE PLAN (ADMIN PLAN)</w:t>
      </w:r>
    </w:p>
    <w:p w14:paraId="12529661" w14:textId="257B8DB9" w:rsidR="00BC3D2C" w:rsidRDefault="00CE75F5" w:rsidP="00711712">
      <w:pPr>
        <w:pStyle w:val="NoSpacing"/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174E18">
        <w:rPr>
          <w:rFonts w:ascii="Arial" w:hAnsi="Arial" w:cs="Arial"/>
          <w:sz w:val="22"/>
          <w:szCs w:val="22"/>
        </w:rPr>
        <w:t xml:space="preserve"> Resolution a</w:t>
      </w:r>
      <w:r>
        <w:rPr>
          <w:rFonts w:ascii="Arial" w:hAnsi="Arial" w:cs="Arial"/>
          <w:sz w:val="22"/>
          <w:szCs w:val="22"/>
        </w:rPr>
        <w:t>pproving c</w:t>
      </w:r>
      <w:r w:rsidR="00BC3D2C">
        <w:rPr>
          <w:rFonts w:ascii="Arial" w:hAnsi="Arial" w:cs="Arial"/>
          <w:sz w:val="22"/>
          <w:szCs w:val="22"/>
        </w:rPr>
        <w:t xml:space="preserve">hanges to </w:t>
      </w:r>
      <w:r>
        <w:rPr>
          <w:rFonts w:ascii="Arial" w:hAnsi="Arial" w:cs="Arial"/>
          <w:sz w:val="22"/>
          <w:szCs w:val="22"/>
        </w:rPr>
        <w:t xml:space="preserve">the </w:t>
      </w:r>
      <w:r w:rsidR="00BC3D2C">
        <w:rPr>
          <w:rFonts w:ascii="Arial" w:hAnsi="Arial" w:cs="Arial"/>
          <w:sz w:val="22"/>
          <w:szCs w:val="22"/>
        </w:rPr>
        <w:t>Admin Plan prompted by</w:t>
      </w:r>
      <w:r w:rsidR="00062EBA" w:rsidRPr="00062EBA">
        <w:rPr>
          <w:rFonts w:ascii="Arial" w:hAnsi="Arial" w:cs="Arial"/>
          <w:sz w:val="22"/>
          <w:szCs w:val="22"/>
        </w:rPr>
        <w:t xml:space="preserve"> </w:t>
      </w:r>
      <w:r w:rsidR="00062EBA" w:rsidRPr="00BA2AF6">
        <w:rPr>
          <w:rFonts w:ascii="Arial" w:hAnsi="Arial" w:cs="Arial"/>
          <w:sz w:val="22"/>
          <w:szCs w:val="22"/>
        </w:rPr>
        <w:t>the Nan-McKay annual update of HUD policies and</w:t>
      </w:r>
      <w:r w:rsidR="00BC3D2C">
        <w:rPr>
          <w:rFonts w:ascii="Arial" w:hAnsi="Arial" w:cs="Arial"/>
          <w:sz w:val="22"/>
          <w:szCs w:val="22"/>
        </w:rPr>
        <w:t xml:space="preserve"> training attended</w:t>
      </w:r>
      <w:bookmarkStart w:id="2" w:name="_Hlk116082092"/>
      <w:r>
        <w:rPr>
          <w:rFonts w:ascii="Arial" w:hAnsi="Arial" w:cs="Arial"/>
          <w:sz w:val="22"/>
          <w:szCs w:val="22"/>
        </w:rPr>
        <w:t xml:space="preserve">.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062EBA" w:rsidRPr="00484ED4">
        <w:rPr>
          <w:rFonts w:ascii="Arial" w:hAnsi="Arial" w:cs="Arial"/>
          <w:sz w:val="22"/>
          <w:szCs w:val="22"/>
        </w:rPr>
        <w:t>Updates are provided annually or as HUD initiates a change.  Nan McKay’s update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062EBA" w:rsidRPr="00484ED4">
        <w:rPr>
          <w:rFonts w:ascii="Arial" w:hAnsi="Arial" w:cs="Arial"/>
          <w:sz w:val="22"/>
          <w:szCs w:val="22"/>
        </w:rPr>
        <w:t>provides the PHA with required and optional program changes, staff reviews suggestions, and recommends the changes for approval.</w:t>
      </w:r>
      <w:r w:rsidR="00062EBA">
        <w:rPr>
          <w:rFonts w:ascii="Arial" w:hAnsi="Arial" w:cs="Arial"/>
          <w:sz w:val="22"/>
          <w:szCs w:val="22"/>
        </w:rPr>
        <w:t xml:space="preserve"> C</w:t>
      </w:r>
      <w:r w:rsidR="009D6461">
        <w:rPr>
          <w:rFonts w:ascii="Arial" w:hAnsi="Arial" w:cs="Arial"/>
          <w:sz w:val="22"/>
          <w:szCs w:val="22"/>
        </w:rPr>
        <w:t>hanges</w:t>
      </w:r>
      <w:r>
        <w:rPr>
          <w:rFonts w:ascii="Arial" w:hAnsi="Arial" w:cs="Arial"/>
          <w:sz w:val="22"/>
          <w:szCs w:val="22"/>
        </w:rPr>
        <w:t xml:space="preserve"> </w:t>
      </w:r>
      <w:r w:rsidR="009D6461">
        <w:rPr>
          <w:rFonts w:ascii="Arial" w:hAnsi="Arial" w:cs="Arial"/>
          <w:sz w:val="22"/>
          <w:szCs w:val="22"/>
        </w:rPr>
        <w:t xml:space="preserve">to </w:t>
      </w:r>
      <w:r w:rsidR="00062EBA">
        <w:rPr>
          <w:rFonts w:ascii="Arial" w:hAnsi="Arial" w:cs="Arial"/>
          <w:sz w:val="22"/>
          <w:szCs w:val="22"/>
        </w:rPr>
        <w:t xml:space="preserve">staff </w:t>
      </w:r>
      <w:r w:rsidR="009D6461">
        <w:rPr>
          <w:rFonts w:ascii="Arial" w:hAnsi="Arial" w:cs="Arial"/>
          <w:sz w:val="22"/>
          <w:szCs w:val="22"/>
        </w:rPr>
        <w:t>titles and other miscellaneous items to conform with</w:t>
      </w:r>
      <w:r w:rsidR="00062EBA">
        <w:rPr>
          <w:rFonts w:ascii="Arial" w:hAnsi="Arial" w:cs="Arial"/>
          <w:sz w:val="22"/>
          <w:szCs w:val="22"/>
        </w:rPr>
        <w:t xml:space="preserve"> HUD guidelines and PHA</w:t>
      </w:r>
      <w:r w:rsidR="009D6461">
        <w:rPr>
          <w:rFonts w:ascii="Arial" w:hAnsi="Arial" w:cs="Arial"/>
          <w:sz w:val="22"/>
          <w:szCs w:val="22"/>
        </w:rPr>
        <w:t xml:space="preserve"> practices.</w:t>
      </w:r>
      <w:r w:rsidR="00BC3D2C">
        <w:rPr>
          <w:rFonts w:ascii="Arial" w:hAnsi="Arial" w:cs="Arial"/>
          <w:sz w:val="22"/>
          <w:szCs w:val="22"/>
        </w:rPr>
        <w:t xml:space="preserve">  Once approved the changes are posted for thirty days</w:t>
      </w:r>
      <w:r w:rsidR="00062EBA">
        <w:rPr>
          <w:rFonts w:ascii="Arial" w:hAnsi="Arial" w:cs="Arial"/>
          <w:sz w:val="22"/>
          <w:szCs w:val="22"/>
        </w:rPr>
        <w:t xml:space="preserve">. </w:t>
      </w:r>
      <w:r w:rsidR="00BC3D2C"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>A</w:t>
      </w:r>
      <w:r w:rsidR="00BC3D2C">
        <w:rPr>
          <w:rFonts w:ascii="Arial" w:hAnsi="Arial" w:cs="Arial"/>
          <w:sz w:val="22"/>
          <w:szCs w:val="22"/>
        </w:rPr>
        <w:t>ny resident comments are brought before the Board at the next meeting.  If no comments, Board approval is effective on the 31st day.</w:t>
      </w:r>
      <w:bookmarkEnd w:id="2"/>
      <w:r w:rsidR="00BC3D2C">
        <w:rPr>
          <w:rFonts w:ascii="Arial" w:hAnsi="Arial" w:cs="Arial"/>
          <w:sz w:val="22"/>
          <w:szCs w:val="22"/>
        </w:rPr>
        <w:t xml:space="preserve"> Commissioner Wekamp made the motion to approve the changes. Commissioner Graham seconded the motion.</w:t>
      </w:r>
      <w:r w:rsidR="00BC3D2C" w:rsidRPr="00BC3D2C">
        <w:rPr>
          <w:rFonts w:ascii="Arial" w:hAnsi="Arial" w:cs="Arial"/>
          <w:sz w:val="22"/>
          <w:szCs w:val="22"/>
        </w:rPr>
        <w:t xml:space="preserve"> </w:t>
      </w:r>
      <w:r w:rsidR="00BC3D2C" w:rsidRPr="00115AE9">
        <w:rPr>
          <w:rFonts w:ascii="Arial" w:hAnsi="Arial" w:cs="Arial"/>
          <w:sz w:val="22"/>
          <w:szCs w:val="22"/>
        </w:rPr>
        <w:t>Upon a unanimous favorable vote, Chair</w:t>
      </w:r>
      <w:r w:rsidR="00E27780">
        <w:rPr>
          <w:rFonts w:ascii="Arial" w:hAnsi="Arial" w:cs="Arial"/>
          <w:sz w:val="22"/>
          <w:szCs w:val="22"/>
        </w:rPr>
        <w:t>man</w:t>
      </w:r>
      <w:r w:rsidR="00BC3D2C" w:rsidRPr="00115AE9">
        <w:rPr>
          <w:rFonts w:ascii="Arial" w:hAnsi="Arial" w:cs="Arial"/>
          <w:sz w:val="22"/>
          <w:szCs w:val="22"/>
        </w:rPr>
        <w:t xml:space="preserve"> Mueller declared the motion approved.</w:t>
      </w:r>
      <w:r w:rsidR="00B54682">
        <w:rPr>
          <w:rFonts w:ascii="Arial" w:hAnsi="Arial" w:cs="Arial"/>
          <w:sz w:val="22"/>
          <w:szCs w:val="22"/>
        </w:rPr>
        <w:t xml:space="preserve"> (Exhibit #3D 10/18/2022)</w:t>
      </w:r>
    </w:p>
    <w:p w14:paraId="1A5AA184" w14:textId="77777777" w:rsidR="00B47BD6" w:rsidRDefault="00B47BD6" w:rsidP="00711712">
      <w:pPr>
        <w:pStyle w:val="NoSpacing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28AA73B" w14:textId="59FEADB3" w:rsidR="003B42A2" w:rsidRDefault="00BC3D2C" w:rsidP="00B54682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  <w:r w:rsidRPr="00BC3D2C">
        <w:rPr>
          <w:rFonts w:ascii="Arial" w:hAnsi="Arial" w:cs="Arial"/>
          <w:b/>
          <w:bCs/>
          <w:sz w:val="22"/>
          <w:szCs w:val="22"/>
        </w:rPr>
        <w:t>RESOLUTION NO. 4840</w:t>
      </w:r>
    </w:p>
    <w:p w14:paraId="4A3FF553" w14:textId="77777777" w:rsidR="00E27780" w:rsidRPr="00E27780" w:rsidRDefault="00E27780" w:rsidP="00E27780">
      <w:pPr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27780">
        <w:rPr>
          <w:rFonts w:ascii="Arial" w:hAnsi="Arial" w:cs="Arial"/>
          <w:b/>
          <w:bCs/>
          <w:sz w:val="22"/>
          <w:szCs w:val="22"/>
          <w:u w:val="single"/>
        </w:rPr>
        <w:t xml:space="preserve">A RESOLUTION APPROVING CHANGES TO THE ADMISSIONS AND CONTINUED OCCUPANCY PLAN (ACOP) </w:t>
      </w:r>
    </w:p>
    <w:p w14:paraId="6EA3D787" w14:textId="7C75EB7C" w:rsidR="00DB64A8" w:rsidRDefault="00CE75F5" w:rsidP="00CE75F5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74E18">
        <w:rPr>
          <w:rFonts w:ascii="Arial" w:hAnsi="Arial" w:cs="Arial"/>
          <w:sz w:val="22"/>
          <w:szCs w:val="22"/>
        </w:rPr>
        <w:t xml:space="preserve"> Resolution a</w:t>
      </w:r>
      <w:r>
        <w:rPr>
          <w:rFonts w:ascii="Arial" w:hAnsi="Arial" w:cs="Arial"/>
          <w:sz w:val="22"/>
          <w:szCs w:val="22"/>
        </w:rPr>
        <w:t>pproving c</w:t>
      </w:r>
      <w:r w:rsidR="009D6461">
        <w:rPr>
          <w:rFonts w:ascii="Arial" w:hAnsi="Arial" w:cs="Arial"/>
          <w:sz w:val="22"/>
          <w:szCs w:val="22"/>
        </w:rPr>
        <w:t xml:space="preserve">hanges to </w:t>
      </w:r>
      <w:r>
        <w:rPr>
          <w:rFonts w:ascii="Arial" w:hAnsi="Arial" w:cs="Arial"/>
          <w:sz w:val="22"/>
          <w:szCs w:val="22"/>
        </w:rPr>
        <w:t xml:space="preserve">the </w:t>
      </w:r>
      <w:r w:rsidR="009D6461">
        <w:rPr>
          <w:rFonts w:ascii="Arial" w:hAnsi="Arial" w:cs="Arial"/>
          <w:sz w:val="22"/>
          <w:szCs w:val="22"/>
        </w:rPr>
        <w:t xml:space="preserve">ACOP prompted by </w:t>
      </w:r>
      <w:bookmarkStart w:id="3" w:name="_Hlk118059569"/>
      <w:r w:rsidR="00062EBA" w:rsidRPr="00BA2AF6">
        <w:rPr>
          <w:rFonts w:ascii="Arial" w:hAnsi="Arial" w:cs="Arial"/>
          <w:sz w:val="22"/>
          <w:szCs w:val="22"/>
        </w:rPr>
        <w:t xml:space="preserve">the Nan-McKay annual update of HUD policies and </w:t>
      </w:r>
      <w:bookmarkEnd w:id="3"/>
      <w:r w:rsidR="009D6461">
        <w:rPr>
          <w:rFonts w:ascii="Arial" w:hAnsi="Arial" w:cs="Arial"/>
          <w:sz w:val="22"/>
          <w:szCs w:val="22"/>
        </w:rPr>
        <w:t>training attended</w:t>
      </w:r>
      <w:r>
        <w:rPr>
          <w:rFonts w:ascii="Arial" w:hAnsi="Arial" w:cs="Arial"/>
          <w:sz w:val="22"/>
          <w:szCs w:val="22"/>
        </w:rPr>
        <w:t>.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9D6461">
        <w:rPr>
          <w:rFonts w:ascii="Arial" w:hAnsi="Arial" w:cs="Arial"/>
          <w:sz w:val="22"/>
          <w:szCs w:val="22"/>
        </w:rPr>
        <w:t xml:space="preserve"> </w:t>
      </w:r>
      <w:bookmarkStart w:id="4" w:name="_Hlk118059603"/>
      <w:r w:rsidR="00062EBA" w:rsidRPr="00484ED4">
        <w:rPr>
          <w:rFonts w:ascii="Arial" w:hAnsi="Arial" w:cs="Arial"/>
          <w:sz w:val="22"/>
          <w:szCs w:val="22"/>
        </w:rPr>
        <w:t>Updates are provided annually or as HUD initiates a change.  Nan McKay’s update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062EBA" w:rsidRPr="00484ED4">
        <w:rPr>
          <w:rFonts w:ascii="Arial" w:hAnsi="Arial" w:cs="Arial"/>
          <w:sz w:val="22"/>
          <w:szCs w:val="22"/>
        </w:rPr>
        <w:t>provides the PHA with required and optional program changes, staff reviews suggestions, and recommends the changes for approval.</w:t>
      </w:r>
      <w:bookmarkEnd w:id="4"/>
      <w:r w:rsidR="00062EBA">
        <w:rPr>
          <w:rFonts w:ascii="Arial" w:hAnsi="Arial" w:cs="Arial"/>
          <w:sz w:val="22"/>
          <w:szCs w:val="22"/>
        </w:rPr>
        <w:t xml:space="preserve">  C</w:t>
      </w:r>
      <w:r w:rsidR="009D6461">
        <w:rPr>
          <w:rFonts w:ascii="Arial" w:hAnsi="Arial" w:cs="Arial"/>
          <w:sz w:val="22"/>
          <w:szCs w:val="22"/>
        </w:rPr>
        <w:t xml:space="preserve">hanges to </w:t>
      </w:r>
      <w:r w:rsidR="00062EBA">
        <w:rPr>
          <w:rFonts w:ascii="Arial" w:hAnsi="Arial" w:cs="Arial"/>
          <w:sz w:val="22"/>
          <w:szCs w:val="22"/>
        </w:rPr>
        <w:t xml:space="preserve">staff </w:t>
      </w:r>
      <w:r w:rsidR="009D6461">
        <w:rPr>
          <w:rFonts w:ascii="Arial" w:hAnsi="Arial" w:cs="Arial"/>
          <w:sz w:val="22"/>
          <w:szCs w:val="22"/>
        </w:rPr>
        <w:t>titles and other miscellaneous items to conform with</w:t>
      </w:r>
      <w:r w:rsidR="00062EBA">
        <w:rPr>
          <w:rFonts w:ascii="Arial" w:hAnsi="Arial" w:cs="Arial"/>
          <w:sz w:val="22"/>
          <w:szCs w:val="22"/>
        </w:rPr>
        <w:t xml:space="preserve"> HUD guidelines and</w:t>
      </w:r>
      <w:r w:rsidR="009D6461"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 xml:space="preserve">PHA </w:t>
      </w:r>
      <w:r w:rsidR="009D6461">
        <w:rPr>
          <w:rFonts w:ascii="Arial" w:hAnsi="Arial" w:cs="Arial"/>
          <w:sz w:val="22"/>
          <w:szCs w:val="22"/>
        </w:rPr>
        <w:t>practices.</w:t>
      </w:r>
      <w:r w:rsidR="009D6461" w:rsidRPr="0025507B">
        <w:rPr>
          <w:rFonts w:ascii="Arial" w:hAnsi="Arial" w:cs="Arial"/>
          <w:sz w:val="22"/>
          <w:szCs w:val="22"/>
        </w:rPr>
        <w:t xml:space="preserve"> </w:t>
      </w:r>
      <w:r w:rsidR="00BC3D2C">
        <w:rPr>
          <w:rFonts w:ascii="Arial" w:hAnsi="Arial" w:cs="Arial"/>
          <w:sz w:val="22"/>
          <w:szCs w:val="22"/>
        </w:rPr>
        <w:t>Once approved the changes are posted for thirty days</w:t>
      </w:r>
      <w:r w:rsidR="00062EBA">
        <w:rPr>
          <w:rFonts w:ascii="Arial" w:hAnsi="Arial" w:cs="Arial"/>
          <w:sz w:val="22"/>
          <w:szCs w:val="22"/>
        </w:rPr>
        <w:t xml:space="preserve"> A</w:t>
      </w:r>
      <w:r w:rsidR="00BC3D2C">
        <w:rPr>
          <w:rFonts w:ascii="Arial" w:hAnsi="Arial" w:cs="Arial"/>
          <w:sz w:val="22"/>
          <w:szCs w:val="22"/>
        </w:rPr>
        <w:t>ny resident comments are brought before the Board at the next meeting.  If no comments, Board approval is effective on the 31st day.</w:t>
      </w:r>
      <w:r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BC3D2C">
        <w:rPr>
          <w:rFonts w:ascii="Arial" w:hAnsi="Arial" w:cs="Arial"/>
          <w:sz w:val="22"/>
          <w:szCs w:val="22"/>
        </w:rPr>
        <w:t>Vice-Chair</w:t>
      </w:r>
      <w:r>
        <w:rPr>
          <w:rFonts w:ascii="Arial" w:hAnsi="Arial" w:cs="Arial"/>
          <w:sz w:val="22"/>
          <w:szCs w:val="22"/>
        </w:rPr>
        <w:t>man</w:t>
      </w:r>
      <w:r w:rsidR="00BC3D2C" w:rsidRPr="00115AE9">
        <w:rPr>
          <w:rFonts w:ascii="Arial" w:hAnsi="Arial" w:cs="Arial"/>
          <w:sz w:val="22"/>
          <w:szCs w:val="22"/>
        </w:rPr>
        <w:t xml:space="preserve"> </w:t>
      </w:r>
      <w:r w:rsidR="00BC3D2C">
        <w:rPr>
          <w:rFonts w:ascii="Arial" w:hAnsi="Arial" w:cs="Arial"/>
          <w:sz w:val="22"/>
          <w:szCs w:val="22"/>
        </w:rPr>
        <w:t xml:space="preserve">Kolb </w:t>
      </w:r>
      <w:r w:rsidR="00BC3D2C" w:rsidRPr="00115AE9">
        <w:rPr>
          <w:rFonts w:ascii="Arial" w:hAnsi="Arial" w:cs="Arial"/>
          <w:sz w:val="22"/>
          <w:szCs w:val="22"/>
        </w:rPr>
        <w:t xml:space="preserve">made a motion to approve the </w:t>
      </w:r>
      <w:r w:rsidR="00B54682">
        <w:rPr>
          <w:rFonts w:ascii="Arial" w:hAnsi="Arial" w:cs="Arial"/>
          <w:sz w:val="22"/>
          <w:szCs w:val="22"/>
        </w:rPr>
        <w:t>changes</w:t>
      </w:r>
      <w:r w:rsidR="002A2751">
        <w:rPr>
          <w:rFonts w:ascii="Arial" w:hAnsi="Arial" w:cs="Arial"/>
          <w:sz w:val="22"/>
          <w:szCs w:val="22"/>
        </w:rPr>
        <w:t xml:space="preserve"> to the ACOP</w:t>
      </w:r>
      <w:r w:rsidR="00BC3D2C" w:rsidRPr="00115AE9">
        <w:rPr>
          <w:rFonts w:ascii="Arial" w:hAnsi="Arial" w:cs="Arial"/>
          <w:sz w:val="22"/>
          <w:szCs w:val="22"/>
        </w:rPr>
        <w:t xml:space="preserve">.  Commissioner </w:t>
      </w:r>
      <w:r w:rsidR="00BC3D2C">
        <w:rPr>
          <w:rFonts w:ascii="Arial" w:hAnsi="Arial" w:cs="Arial"/>
          <w:sz w:val="22"/>
          <w:szCs w:val="22"/>
        </w:rPr>
        <w:t xml:space="preserve">Wekamp </w:t>
      </w:r>
      <w:r w:rsidR="00BC3D2C" w:rsidRPr="00115AE9">
        <w:rPr>
          <w:rFonts w:ascii="Arial" w:hAnsi="Arial" w:cs="Arial"/>
          <w:sz w:val="22"/>
          <w:szCs w:val="22"/>
        </w:rPr>
        <w:t xml:space="preserve">seconded the motion.  </w:t>
      </w:r>
      <w:bookmarkStart w:id="5" w:name="_Hlk117251033"/>
      <w:r w:rsidR="00BC3D2C" w:rsidRPr="00115AE9">
        <w:rPr>
          <w:rFonts w:ascii="Arial" w:hAnsi="Arial" w:cs="Arial"/>
          <w:sz w:val="22"/>
          <w:szCs w:val="22"/>
        </w:rPr>
        <w:t>Upon a unanimous favorable vote, Chair</w:t>
      </w:r>
      <w:r w:rsidR="00E27780">
        <w:rPr>
          <w:rFonts w:ascii="Arial" w:hAnsi="Arial" w:cs="Arial"/>
          <w:sz w:val="22"/>
          <w:szCs w:val="22"/>
        </w:rPr>
        <w:t>man</w:t>
      </w:r>
      <w:r w:rsidR="00BC3D2C" w:rsidRPr="00115AE9">
        <w:rPr>
          <w:rFonts w:ascii="Arial" w:hAnsi="Arial" w:cs="Arial"/>
          <w:sz w:val="22"/>
          <w:szCs w:val="22"/>
        </w:rPr>
        <w:t xml:space="preserve"> Mueller declared the motion approved.</w:t>
      </w:r>
      <w:r w:rsidR="00B54682">
        <w:rPr>
          <w:rFonts w:ascii="Arial" w:hAnsi="Arial" w:cs="Arial"/>
          <w:sz w:val="22"/>
          <w:szCs w:val="22"/>
        </w:rPr>
        <w:t xml:space="preserve"> (Exhibit #3E 10/18/2022)</w:t>
      </w:r>
    </w:p>
    <w:bookmarkEnd w:id="5"/>
    <w:p w14:paraId="05DD2FD6" w14:textId="77777777" w:rsidR="00B47BD6" w:rsidRDefault="00B47BD6" w:rsidP="00BC3D2C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</w:p>
    <w:p w14:paraId="628282EF" w14:textId="21F3179A" w:rsidR="002A2751" w:rsidRPr="002A2751" w:rsidRDefault="002A2751" w:rsidP="00BC3D2C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 w:rsidRPr="002A2751">
        <w:rPr>
          <w:rFonts w:ascii="Arial" w:hAnsi="Arial" w:cs="Arial"/>
          <w:b/>
          <w:bCs/>
          <w:sz w:val="22"/>
          <w:szCs w:val="22"/>
        </w:rPr>
        <w:t>RESOLUTION NO. 4841</w:t>
      </w:r>
    </w:p>
    <w:p w14:paraId="39502050" w14:textId="77777777" w:rsidR="00E27780" w:rsidRPr="00E27780" w:rsidRDefault="00E27780" w:rsidP="00E27780">
      <w:pPr>
        <w:ind w:left="72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E27780">
        <w:rPr>
          <w:rFonts w:ascii="Arial" w:hAnsi="Arial" w:cs="Arial"/>
          <w:b/>
          <w:bCs/>
          <w:sz w:val="22"/>
          <w:szCs w:val="22"/>
          <w:u w:val="single"/>
        </w:rPr>
        <w:t xml:space="preserve">A RESOLUTION APPROVING A REQUEST FROM CAPITAL OPPORTUNITY FUND, LLC FOR A CERTIFICATE OF QUALIFICATION FOR A TEN-YEAR TAX ABATEMENT PURSUANT TO SECTION 99.700                                                                        </w:t>
      </w:r>
    </w:p>
    <w:p w14:paraId="39909F0B" w14:textId="3FB110C9" w:rsidR="00674667" w:rsidRDefault="002A2751" w:rsidP="00674667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100D38">
        <w:rPr>
          <w:rFonts w:ascii="Arial" w:hAnsi="Arial" w:cs="Arial"/>
          <w:sz w:val="22"/>
          <w:szCs w:val="22"/>
        </w:rPr>
        <w:t xml:space="preserve">Capital Opportunity Fund, LLC, d/b/a Three Story Coffee requested a tax abatement for the property developed at </w:t>
      </w:r>
      <w:r w:rsidR="001D4E14">
        <w:rPr>
          <w:rFonts w:ascii="Arial" w:hAnsi="Arial" w:cs="Arial"/>
          <w:sz w:val="22"/>
          <w:szCs w:val="22"/>
        </w:rPr>
        <w:t>309-</w:t>
      </w:r>
      <w:r w:rsidRPr="00100D38">
        <w:rPr>
          <w:rFonts w:ascii="Arial" w:hAnsi="Arial" w:cs="Arial"/>
          <w:sz w:val="22"/>
          <w:szCs w:val="22"/>
        </w:rPr>
        <w:t>311 Bolivar Street. The owner received the Occupancy Permit for the entire building in September. The application includes all required components</w:t>
      </w:r>
      <w:r w:rsidR="00100D38" w:rsidRPr="00100D38">
        <w:rPr>
          <w:rFonts w:ascii="Arial" w:hAnsi="Arial" w:cs="Arial"/>
          <w:sz w:val="22"/>
          <w:szCs w:val="22"/>
        </w:rPr>
        <w:t>. The property is part of Urban Renewal R45 and was declared blighted.</w:t>
      </w:r>
      <w:r w:rsidR="00100D38">
        <w:rPr>
          <w:rFonts w:ascii="Arial" w:hAnsi="Arial" w:cs="Arial"/>
          <w:sz w:val="22"/>
          <w:szCs w:val="22"/>
        </w:rPr>
        <w:t xml:space="preserve"> The blight had been removed by the LCRA pursuant to Capital Opportunity purchasing the property. There is some question if the property qualifies for an abatement. Staff and </w:t>
      </w:r>
      <w:r w:rsidR="00100D38">
        <w:rPr>
          <w:rFonts w:ascii="Arial" w:hAnsi="Arial" w:cs="Arial"/>
          <w:sz w:val="22"/>
          <w:szCs w:val="22"/>
        </w:rPr>
        <w:lastRenderedPageBreak/>
        <w:t>legal counsel reviewed the program rules.</w:t>
      </w:r>
      <w:r w:rsidR="00104B2D">
        <w:rPr>
          <w:rFonts w:ascii="Arial" w:hAnsi="Arial" w:cs="Arial"/>
          <w:sz w:val="22"/>
          <w:szCs w:val="22"/>
        </w:rPr>
        <w:t xml:space="preserve"> </w:t>
      </w:r>
      <w:r w:rsidR="00104B2D" w:rsidRPr="001D4E14">
        <w:rPr>
          <w:rFonts w:ascii="Arial" w:hAnsi="Arial" w:cs="Arial"/>
          <w:sz w:val="22"/>
          <w:szCs w:val="22"/>
        </w:rPr>
        <w:t>Following</w:t>
      </w:r>
      <w:r w:rsidR="00674667" w:rsidRPr="001D4E14">
        <w:rPr>
          <w:rFonts w:ascii="Arial" w:hAnsi="Arial" w:cs="Arial"/>
          <w:sz w:val="22"/>
          <w:szCs w:val="22"/>
        </w:rPr>
        <w:t xml:space="preserve"> a</w:t>
      </w:r>
      <w:r w:rsidR="00104B2D" w:rsidRPr="001D4E14">
        <w:rPr>
          <w:rFonts w:ascii="Arial" w:hAnsi="Arial" w:cs="Arial"/>
          <w:sz w:val="22"/>
          <w:szCs w:val="22"/>
        </w:rPr>
        <w:t xml:space="preserve"> discussion in closed session Vice-</w:t>
      </w:r>
      <w:r w:rsidR="00855F6E" w:rsidRPr="001D4E14">
        <w:rPr>
          <w:rFonts w:ascii="Arial" w:hAnsi="Arial" w:cs="Arial"/>
          <w:sz w:val="22"/>
          <w:szCs w:val="22"/>
        </w:rPr>
        <w:t>Chai</w:t>
      </w:r>
      <w:r w:rsidR="00CE75F5" w:rsidRPr="001D4E14">
        <w:rPr>
          <w:rFonts w:ascii="Arial" w:hAnsi="Arial" w:cs="Arial"/>
          <w:sz w:val="22"/>
          <w:szCs w:val="22"/>
        </w:rPr>
        <w:t xml:space="preserve">rman </w:t>
      </w:r>
      <w:r w:rsidR="00855F6E" w:rsidRPr="001D4E14">
        <w:rPr>
          <w:rFonts w:ascii="Arial" w:hAnsi="Arial" w:cs="Arial"/>
          <w:sz w:val="22"/>
          <w:szCs w:val="22"/>
        </w:rPr>
        <w:t>Kolb</w:t>
      </w:r>
      <w:r w:rsidR="00674667" w:rsidRPr="001D4E14">
        <w:rPr>
          <w:rFonts w:ascii="Arial" w:hAnsi="Arial" w:cs="Arial"/>
          <w:sz w:val="22"/>
          <w:szCs w:val="22"/>
        </w:rPr>
        <w:t xml:space="preserve"> made the motion to approve the 10-year abatement. Commissioner Simmons seconded the motion. Upon a unanimous favorable vote, </w:t>
      </w:r>
      <w:r w:rsidR="00CE75F5" w:rsidRPr="001D4E14">
        <w:rPr>
          <w:rFonts w:ascii="Arial" w:hAnsi="Arial" w:cs="Arial"/>
          <w:sz w:val="22"/>
          <w:szCs w:val="22"/>
        </w:rPr>
        <w:t>Chairman</w:t>
      </w:r>
      <w:r w:rsidR="00674667" w:rsidRPr="001D4E14">
        <w:rPr>
          <w:rFonts w:ascii="Arial" w:hAnsi="Arial" w:cs="Arial"/>
          <w:sz w:val="22"/>
          <w:szCs w:val="22"/>
        </w:rPr>
        <w:t xml:space="preserve"> Mueller declared the motion approved. (</w:t>
      </w:r>
      <w:r w:rsidR="00674667">
        <w:rPr>
          <w:rFonts w:ascii="Arial" w:hAnsi="Arial" w:cs="Arial"/>
          <w:sz w:val="22"/>
          <w:szCs w:val="22"/>
        </w:rPr>
        <w:t>Exhibit #3F 10/18/2022)</w:t>
      </w:r>
    </w:p>
    <w:p w14:paraId="24CD3FBA" w14:textId="7C323C3D" w:rsidR="002A2751" w:rsidRPr="00100D38" w:rsidRDefault="002A2751" w:rsidP="00BC3D2C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551D15A8" w14:textId="44FB100F" w:rsidR="00AC53C8" w:rsidRPr="00115AE9" w:rsidRDefault="00B44A63" w:rsidP="00115AE9">
      <w:pPr>
        <w:pStyle w:val="NoSpacing"/>
        <w:rPr>
          <w:rFonts w:ascii="Arial" w:hAnsi="Arial" w:cs="Arial"/>
          <w:b/>
          <w:bCs/>
          <w:u w:val="single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 xml:space="preserve">REPORT OF THE SECRETARY - </w:t>
      </w:r>
      <w:r w:rsidR="00C0495E" w:rsidRPr="00115AE9">
        <w:rPr>
          <w:rFonts w:ascii="Arial" w:hAnsi="Arial" w:cs="Arial"/>
          <w:b/>
          <w:bCs/>
          <w:sz w:val="22"/>
          <w:szCs w:val="22"/>
          <w:u w:val="single"/>
        </w:rPr>
        <w:t>INFORMATIONAL ITEMS:</w:t>
      </w:r>
    </w:p>
    <w:p w14:paraId="6DA5621E" w14:textId="473CB692" w:rsidR="00367B5E" w:rsidRPr="00115AE9" w:rsidRDefault="00C0495E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A.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="001D65E2" w:rsidRPr="00115AE9">
        <w:rPr>
          <w:rFonts w:ascii="Arial" w:hAnsi="Arial" w:cs="Arial"/>
          <w:b/>
          <w:bCs/>
          <w:sz w:val="22"/>
          <w:szCs w:val="22"/>
        </w:rPr>
        <w:t>M</w:t>
      </w:r>
      <w:r w:rsidR="00375EDB" w:rsidRPr="00115AE9">
        <w:rPr>
          <w:rFonts w:ascii="Arial" w:hAnsi="Arial" w:cs="Arial"/>
          <w:b/>
          <w:bCs/>
          <w:sz w:val="22"/>
          <w:szCs w:val="22"/>
        </w:rPr>
        <w:t xml:space="preserve">onthly 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>F</w:t>
      </w:r>
      <w:r w:rsidR="00375EDB" w:rsidRPr="00115AE9">
        <w:rPr>
          <w:rFonts w:ascii="Arial" w:hAnsi="Arial" w:cs="Arial"/>
          <w:b/>
          <w:bCs/>
          <w:sz w:val="22"/>
          <w:szCs w:val="22"/>
        </w:rPr>
        <w:t xml:space="preserve">inancial 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>S</w:t>
      </w:r>
      <w:r w:rsidR="00375EDB" w:rsidRPr="00115AE9">
        <w:rPr>
          <w:rFonts w:ascii="Arial" w:hAnsi="Arial" w:cs="Arial"/>
          <w:b/>
          <w:bCs/>
          <w:sz w:val="22"/>
          <w:szCs w:val="22"/>
        </w:rPr>
        <w:t>tatements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 xml:space="preserve"> -</w:t>
      </w:r>
      <w:r w:rsidR="00D257F7" w:rsidRPr="00115AE9">
        <w:rPr>
          <w:rFonts w:ascii="Arial" w:hAnsi="Arial" w:cs="Arial"/>
          <w:sz w:val="22"/>
          <w:szCs w:val="22"/>
        </w:rPr>
        <w:t xml:space="preserve"> </w:t>
      </w:r>
      <w:r w:rsidR="00855F6E">
        <w:rPr>
          <w:rFonts w:ascii="Arial" w:hAnsi="Arial" w:cs="Arial"/>
          <w:sz w:val="22"/>
          <w:szCs w:val="22"/>
        </w:rPr>
        <w:t>September</w:t>
      </w:r>
      <w:r w:rsidR="001D65E2" w:rsidRPr="00115AE9">
        <w:rPr>
          <w:rFonts w:ascii="Arial" w:hAnsi="Arial" w:cs="Arial"/>
          <w:sz w:val="22"/>
          <w:szCs w:val="22"/>
        </w:rPr>
        <w:t xml:space="preserve"> 2022</w:t>
      </w:r>
      <w:r w:rsidR="002D4CC1" w:rsidRPr="00115AE9">
        <w:rPr>
          <w:rFonts w:ascii="Arial" w:hAnsi="Arial" w:cs="Arial"/>
          <w:sz w:val="22"/>
          <w:szCs w:val="22"/>
        </w:rPr>
        <w:t>.</w:t>
      </w:r>
      <w:r w:rsidR="002832D6" w:rsidRPr="00115AE9">
        <w:rPr>
          <w:rFonts w:ascii="Arial" w:hAnsi="Arial" w:cs="Arial"/>
          <w:sz w:val="22"/>
          <w:szCs w:val="22"/>
        </w:rPr>
        <w:t xml:space="preserve"> (Exhibit 4A)</w:t>
      </w:r>
    </w:p>
    <w:p w14:paraId="22B2B5CD" w14:textId="361E227E" w:rsidR="00C0495E" w:rsidRPr="00115AE9" w:rsidRDefault="00C0495E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B. </w:t>
      </w:r>
      <w:r w:rsidRPr="00115AE9">
        <w:rPr>
          <w:rFonts w:ascii="Arial" w:hAnsi="Arial" w:cs="Arial"/>
          <w:sz w:val="22"/>
          <w:szCs w:val="22"/>
        </w:rPr>
        <w:tab/>
      </w:r>
      <w:r w:rsidR="0054599E" w:rsidRPr="00115AE9">
        <w:rPr>
          <w:rFonts w:ascii="Arial" w:hAnsi="Arial" w:cs="Arial"/>
          <w:b/>
          <w:bCs/>
          <w:sz w:val="22"/>
          <w:szCs w:val="22"/>
        </w:rPr>
        <w:t>List of Disbursements</w:t>
      </w:r>
      <w:r w:rsidR="0054599E" w:rsidRPr="00115AE9">
        <w:rPr>
          <w:rFonts w:ascii="Arial" w:hAnsi="Arial" w:cs="Arial"/>
          <w:sz w:val="22"/>
          <w:szCs w:val="22"/>
        </w:rPr>
        <w:t xml:space="preserve"> 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>-</w:t>
      </w:r>
      <w:r w:rsidR="00062EBA">
        <w:rPr>
          <w:rFonts w:ascii="Arial" w:hAnsi="Arial" w:cs="Arial"/>
          <w:b/>
          <w:bCs/>
          <w:sz w:val="22"/>
          <w:szCs w:val="22"/>
        </w:rPr>
        <w:t xml:space="preserve"> </w:t>
      </w:r>
      <w:r w:rsidR="00855F6E">
        <w:rPr>
          <w:rFonts w:ascii="Arial" w:hAnsi="Arial" w:cs="Arial"/>
          <w:sz w:val="22"/>
          <w:szCs w:val="22"/>
        </w:rPr>
        <w:t>September</w:t>
      </w:r>
      <w:r w:rsidR="002D4CC1" w:rsidRPr="00115AE9">
        <w:rPr>
          <w:rFonts w:ascii="Arial" w:hAnsi="Arial" w:cs="Arial"/>
          <w:sz w:val="22"/>
          <w:szCs w:val="22"/>
        </w:rPr>
        <w:t xml:space="preserve"> </w:t>
      </w:r>
      <w:r w:rsidR="008B351C" w:rsidRPr="00115AE9">
        <w:rPr>
          <w:rFonts w:ascii="Arial" w:hAnsi="Arial" w:cs="Arial"/>
          <w:sz w:val="22"/>
          <w:szCs w:val="22"/>
        </w:rPr>
        <w:t>2022</w:t>
      </w:r>
      <w:r w:rsidR="0054599E" w:rsidRPr="00115AE9">
        <w:rPr>
          <w:rFonts w:ascii="Arial" w:hAnsi="Arial" w:cs="Arial"/>
          <w:sz w:val="22"/>
          <w:szCs w:val="22"/>
        </w:rPr>
        <w:t xml:space="preserve"> (Exhibit </w:t>
      </w:r>
      <w:r w:rsidR="002832D6" w:rsidRPr="00115AE9">
        <w:rPr>
          <w:rFonts w:ascii="Arial" w:hAnsi="Arial" w:cs="Arial"/>
          <w:sz w:val="22"/>
          <w:szCs w:val="22"/>
        </w:rPr>
        <w:t>4B</w:t>
      </w:r>
      <w:r w:rsidR="0054599E" w:rsidRPr="00115AE9">
        <w:rPr>
          <w:rFonts w:ascii="Arial" w:hAnsi="Arial" w:cs="Arial"/>
          <w:sz w:val="22"/>
          <w:szCs w:val="22"/>
        </w:rPr>
        <w:t>)</w:t>
      </w:r>
    </w:p>
    <w:p w14:paraId="6CB0084C" w14:textId="7E5FD037" w:rsidR="0054599E" w:rsidRPr="00115AE9" w:rsidRDefault="00D71D7A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C</w:t>
      </w:r>
      <w:r w:rsidR="006741AA" w:rsidRPr="00115AE9">
        <w:rPr>
          <w:rFonts w:ascii="Arial" w:hAnsi="Arial" w:cs="Arial"/>
          <w:sz w:val="22"/>
          <w:szCs w:val="22"/>
        </w:rPr>
        <w:t xml:space="preserve">. </w:t>
      </w:r>
      <w:r w:rsidR="006741AA" w:rsidRPr="00115AE9">
        <w:rPr>
          <w:rFonts w:ascii="Arial" w:hAnsi="Arial" w:cs="Arial"/>
          <w:sz w:val="22"/>
          <w:szCs w:val="22"/>
        </w:rPr>
        <w:tab/>
      </w:r>
      <w:r w:rsidR="0054599E" w:rsidRPr="00115AE9">
        <w:rPr>
          <w:rFonts w:ascii="Arial" w:hAnsi="Arial" w:cs="Arial"/>
          <w:b/>
          <w:bCs/>
          <w:sz w:val="22"/>
          <w:szCs w:val="22"/>
        </w:rPr>
        <w:t>Occupancy Report</w:t>
      </w:r>
      <w:r w:rsidR="0054599E" w:rsidRPr="00115AE9">
        <w:rPr>
          <w:rFonts w:ascii="Arial" w:hAnsi="Arial" w:cs="Arial"/>
          <w:sz w:val="22"/>
          <w:szCs w:val="22"/>
        </w:rPr>
        <w:t xml:space="preserve"> </w:t>
      </w:r>
      <w:r w:rsidR="004424A5" w:rsidRPr="00115AE9">
        <w:rPr>
          <w:rFonts w:ascii="Arial" w:hAnsi="Arial" w:cs="Arial"/>
          <w:sz w:val="22"/>
          <w:szCs w:val="22"/>
        </w:rPr>
        <w:t>as of</w:t>
      </w:r>
      <w:r w:rsidR="00376A7D" w:rsidRPr="00115AE9">
        <w:rPr>
          <w:rFonts w:ascii="Arial" w:hAnsi="Arial" w:cs="Arial"/>
          <w:sz w:val="22"/>
          <w:szCs w:val="22"/>
        </w:rPr>
        <w:t xml:space="preserve"> </w:t>
      </w:r>
      <w:r w:rsidR="00855F6E">
        <w:rPr>
          <w:rFonts w:ascii="Arial" w:hAnsi="Arial" w:cs="Arial"/>
          <w:sz w:val="22"/>
          <w:szCs w:val="22"/>
        </w:rPr>
        <w:t>October 1</w:t>
      </w:r>
      <w:r w:rsidR="00566AB5" w:rsidRPr="00115AE9">
        <w:rPr>
          <w:rFonts w:ascii="Arial" w:hAnsi="Arial" w:cs="Arial"/>
          <w:sz w:val="22"/>
          <w:szCs w:val="22"/>
        </w:rPr>
        <w:t>,</w:t>
      </w:r>
      <w:r w:rsidR="008B351C" w:rsidRPr="00115AE9">
        <w:rPr>
          <w:rFonts w:ascii="Arial" w:hAnsi="Arial" w:cs="Arial"/>
          <w:sz w:val="22"/>
          <w:szCs w:val="22"/>
        </w:rPr>
        <w:t xml:space="preserve"> 2022</w:t>
      </w:r>
      <w:r w:rsidR="0054599E" w:rsidRPr="00115AE9">
        <w:rPr>
          <w:rFonts w:ascii="Arial" w:hAnsi="Arial" w:cs="Arial"/>
          <w:sz w:val="22"/>
          <w:szCs w:val="22"/>
        </w:rPr>
        <w:t xml:space="preserve">. (Exhibit </w:t>
      </w:r>
      <w:r w:rsidR="002832D6" w:rsidRPr="00115AE9">
        <w:rPr>
          <w:rFonts w:ascii="Arial" w:hAnsi="Arial" w:cs="Arial"/>
          <w:sz w:val="22"/>
          <w:szCs w:val="22"/>
        </w:rPr>
        <w:t>4</w:t>
      </w:r>
      <w:r w:rsidR="0054599E" w:rsidRPr="00115AE9">
        <w:rPr>
          <w:rFonts w:ascii="Arial" w:hAnsi="Arial" w:cs="Arial"/>
          <w:sz w:val="22"/>
          <w:szCs w:val="22"/>
        </w:rPr>
        <w:t xml:space="preserve">C) </w:t>
      </w:r>
    </w:p>
    <w:p w14:paraId="0F9F0F9E" w14:textId="0C852CAC" w:rsidR="006703E0" w:rsidRPr="00E27780" w:rsidRDefault="0054599E" w:rsidP="00115AE9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E27780">
        <w:rPr>
          <w:rFonts w:ascii="Arial" w:hAnsi="Arial" w:cs="Arial"/>
          <w:sz w:val="22"/>
          <w:szCs w:val="22"/>
        </w:rPr>
        <w:t xml:space="preserve">D. </w:t>
      </w:r>
      <w:r w:rsidR="00977493" w:rsidRPr="00E27780">
        <w:rPr>
          <w:rFonts w:ascii="Arial" w:hAnsi="Arial" w:cs="Arial"/>
          <w:sz w:val="22"/>
          <w:szCs w:val="22"/>
        </w:rPr>
        <w:tab/>
      </w:r>
      <w:r w:rsidR="005C085A" w:rsidRPr="00E27780">
        <w:rPr>
          <w:rFonts w:ascii="Arial" w:hAnsi="Arial" w:cs="Arial"/>
          <w:sz w:val="22"/>
          <w:szCs w:val="22"/>
        </w:rPr>
        <w:t xml:space="preserve">Family </w:t>
      </w:r>
      <w:r w:rsidR="0025507B" w:rsidRPr="00E27780">
        <w:rPr>
          <w:rFonts w:ascii="Arial" w:hAnsi="Arial" w:cs="Arial"/>
          <w:sz w:val="22"/>
          <w:szCs w:val="22"/>
        </w:rPr>
        <w:t>Self-Sufficiency</w:t>
      </w:r>
      <w:r w:rsidR="005C085A" w:rsidRPr="00E27780">
        <w:rPr>
          <w:rFonts w:ascii="Arial" w:hAnsi="Arial" w:cs="Arial"/>
          <w:sz w:val="22"/>
          <w:szCs w:val="22"/>
        </w:rPr>
        <w:t xml:space="preserve"> Report </w:t>
      </w:r>
      <w:r w:rsidR="001D65E2" w:rsidRPr="00E27780">
        <w:rPr>
          <w:rFonts w:ascii="Arial" w:hAnsi="Arial" w:cs="Arial"/>
          <w:sz w:val="22"/>
          <w:szCs w:val="22"/>
        </w:rPr>
        <w:t>-</w:t>
      </w:r>
      <w:r w:rsidR="00374E5A" w:rsidRPr="00E27780">
        <w:rPr>
          <w:rFonts w:ascii="Arial" w:hAnsi="Arial" w:cs="Arial"/>
          <w:sz w:val="22"/>
          <w:szCs w:val="22"/>
        </w:rPr>
        <w:t xml:space="preserve"> </w:t>
      </w:r>
      <w:r w:rsidR="00855F6E" w:rsidRPr="00E27780">
        <w:rPr>
          <w:rFonts w:ascii="Arial" w:hAnsi="Arial" w:cs="Arial"/>
          <w:sz w:val="22"/>
          <w:szCs w:val="22"/>
        </w:rPr>
        <w:t>September</w:t>
      </w:r>
      <w:r w:rsidR="001D65E2" w:rsidRPr="00E27780">
        <w:rPr>
          <w:rFonts w:ascii="Arial" w:hAnsi="Arial" w:cs="Arial"/>
          <w:sz w:val="22"/>
          <w:szCs w:val="22"/>
        </w:rPr>
        <w:t xml:space="preserve"> 2022</w:t>
      </w:r>
      <w:r w:rsidR="002832D6" w:rsidRPr="00E27780"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>(Exhibit 4D)</w:t>
      </w:r>
    </w:p>
    <w:p w14:paraId="6302D0DB" w14:textId="26CF8F3B" w:rsidR="00DB64A8" w:rsidRPr="00E27780" w:rsidRDefault="00373AA6" w:rsidP="00115AE9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E27780">
        <w:rPr>
          <w:rFonts w:ascii="Arial" w:hAnsi="Arial" w:cs="Arial"/>
          <w:sz w:val="22"/>
          <w:szCs w:val="22"/>
        </w:rPr>
        <w:t xml:space="preserve">There are </w:t>
      </w:r>
      <w:r w:rsidR="00855F6E" w:rsidRPr="00E27780">
        <w:rPr>
          <w:rFonts w:ascii="Arial" w:hAnsi="Arial" w:cs="Arial"/>
          <w:sz w:val="22"/>
          <w:szCs w:val="22"/>
        </w:rPr>
        <w:t>17</w:t>
      </w:r>
      <w:r w:rsidRPr="00E27780">
        <w:rPr>
          <w:rFonts w:ascii="Arial" w:hAnsi="Arial" w:cs="Arial"/>
          <w:sz w:val="22"/>
          <w:szCs w:val="22"/>
        </w:rPr>
        <w:t xml:space="preserve"> participants and </w:t>
      </w:r>
      <w:r w:rsidR="006703E0" w:rsidRPr="00E27780">
        <w:rPr>
          <w:rFonts w:ascii="Arial" w:hAnsi="Arial" w:cs="Arial"/>
          <w:sz w:val="22"/>
          <w:szCs w:val="22"/>
        </w:rPr>
        <w:t>30</w:t>
      </w:r>
      <w:r w:rsidRPr="00E27780">
        <w:rPr>
          <w:rFonts w:ascii="Arial" w:hAnsi="Arial" w:cs="Arial"/>
          <w:sz w:val="22"/>
          <w:szCs w:val="22"/>
        </w:rPr>
        <w:t xml:space="preserve"> graduates.</w:t>
      </w:r>
      <w:r w:rsidR="001D65E2" w:rsidRPr="00E27780">
        <w:rPr>
          <w:rFonts w:ascii="Arial" w:hAnsi="Arial" w:cs="Arial"/>
          <w:sz w:val="22"/>
          <w:szCs w:val="22"/>
        </w:rPr>
        <w:t xml:space="preserve"> </w:t>
      </w:r>
      <w:r w:rsidR="002832D6" w:rsidRPr="00E27780">
        <w:rPr>
          <w:rFonts w:ascii="Arial" w:hAnsi="Arial" w:cs="Arial"/>
          <w:sz w:val="22"/>
          <w:szCs w:val="22"/>
        </w:rPr>
        <w:t xml:space="preserve"> </w:t>
      </w:r>
      <w:r w:rsidR="00222FD6" w:rsidRPr="00E27780">
        <w:rPr>
          <w:rFonts w:ascii="Arial" w:hAnsi="Arial" w:cs="Arial"/>
          <w:sz w:val="22"/>
          <w:szCs w:val="22"/>
        </w:rPr>
        <w:t xml:space="preserve">The </w:t>
      </w:r>
      <w:r w:rsidR="002832D6" w:rsidRPr="00E27780">
        <w:rPr>
          <w:rFonts w:ascii="Arial" w:hAnsi="Arial" w:cs="Arial"/>
          <w:sz w:val="22"/>
          <w:szCs w:val="22"/>
        </w:rPr>
        <w:t xml:space="preserve">FSS Action Plan </w:t>
      </w:r>
      <w:r w:rsidR="00B07155" w:rsidRPr="00E27780">
        <w:rPr>
          <w:rFonts w:ascii="Arial" w:hAnsi="Arial" w:cs="Arial"/>
          <w:sz w:val="22"/>
          <w:szCs w:val="22"/>
        </w:rPr>
        <w:t>was</w:t>
      </w:r>
      <w:r w:rsidR="00A3174D" w:rsidRPr="00E27780">
        <w:rPr>
          <w:rFonts w:ascii="Arial" w:hAnsi="Arial" w:cs="Arial"/>
          <w:sz w:val="22"/>
          <w:szCs w:val="22"/>
        </w:rPr>
        <w:t xml:space="preserve"> </w:t>
      </w:r>
      <w:r w:rsidR="00855F6E" w:rsidRPr="00E27780">
        <w:rPr>
          <w:rFonts w:ascii="Arial" w:hAnsi="Arial" w:cs="Arial"/>
          <w:sz w:val="22"/>
          <w:szCs w:val="22"/>
        </w:rPr>
        <w:t>approved by</w:t>
      </w:r>
      <w:r w:rsidR="002832D6" w:rsidRPr="00E27780">
        <w:rPr>
          <w:rFonts w:ascii="Arial" w:hAnsi="Arial" w:cs="Arial"/>
          <w:sz w:val="22"/>
          <w:szCs w:val="22"/>
        </w:rPr>
        <w:t xml:space="preserve"> HUD</w:t>
      </w:r>
      <w:r w:rsidR="00855F6E" w:rsidRPr="00E27780">
        <w:rPr>
          <w:rFonts w:ascii="Arial" w:hAnsi="Arial" w:cs="Arial"/>
          <w:sz w:val="22"/>
          <w:szCs w:val="22"/>
        </w:rPr>
        <w:t>.</w:t>
      </w:r>
      <w:r w:rsidR="002832D6" w:rsidRPr="00E27780">
        <w:rPr>
          <w:rFonts w:ascii="Arial" w:hAnsi="Arial" w:cs="Arial"/>
          <w:sz w:val="22"/>
          <w:szCs w:val="22"/>
        </w:rPr>
        <w:t xml:space="preserve"> </w:t>
      </w:r>
      <w:r w:rsidR="006703E0" w:rsidRPr="00E27780">
        <w:rPr>
          <w:rFonts w:ascii="Arial" w:hAnsi="Arial" w:cs="Arial"/>
          <w:sz w:val="22"/>
          <w:szCs w:val="22"/>
        </w:rPr>
        <w:t xml:space="preserve"> The FSS Grant</w:t>
      </w:r>
      <w:r w:rsidR="00A3174D" w:rsidRPr="00E27780">
        <w:rPr>
          <w:rFonts w:ascii="Arial" w:hAnsi="Arial" w:cs="Arial"/>
          <w:sz w:val="22"/>
          <w:szCs w:val="22"/>
        </w:rPr>
        <w:t xml:space="preserve"> </w:t>
      </w:r>
      <w:r w:rsidR="00855F6E" w:rsidRPr="00E27780">
        <w:rPr>
          <w:rFonts w:ascii="Arial" w:hAnsi="Arial" w:cs="Arial"/>
          <w:sz w:val="22"/>
          <w:szCs w:val="22"/>
        </w:rPr>
        <w:t>was accepted</w:t>
      </w:r>
      <w:r w:rsidR="006703E0" w:rsidRPr="00E27780">
        <w:rPr>
          <w:rFonts w:ascii="Arial" w:hAnsi="Arial" w:cs="Arial"/>
          <w:sz w:val="22"/>
          <w:szCs w:val="22"/>
        </w:rPr>
        <w:t>.</w:t>
      </w:r>
      <w:r w:rsidR="00A3174D" w:rsidRPr="00E27780">
        <w:rPr>
          <w:rFonts w:ascii="Arial" w:hAnsi="Arial" w:cs="Arial"/>
          <w:sz w:val="22"/>
          <w:szCs w:val="22"/>
        </w:rPr>
        <w:t xml:space="preserve"> </w:t>
      </w:r>
      <w:r w:rsidR="00222FD6" w:rsidRPr="00E27780">
        <w:rPr>
          <w:rFonts w:ascii="Arial" w:hAnsi="Arial" w:cs="Arial"/>
          <w:sz w:val="22"/>
          <w:szCs w:val="22"/>
        </w:rPr>
        <w:t xml:space="preserve"> </w:t>
      </w:r>
    </w:p>
    <w:p w14:paraId="745F6ABB" w14:textId="17DCDF87" w:rsidR="009F3D3A" w:rsidRPr="00115AE9" w:rsidRDefault="00DB64A8" w:rsidP="00115AE9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</w:r>
      <w:r w:rsidR="002832D6" w:rsidRPr="00115AE9">
        <w:rPr>
          <w:rFonts w:ascii="Arial" w:hAnsi="Arial" w:cs="Arial"/>
          <w:b/>
          <w:bCs/>
          <w:sz w:val="22"/>
          <w:szCs w:val="22"/>
        </w:rPr>
        <w:t>Land Clearance and Redevelopment Authority</w:t>
      </w:r>
      <w:r w:rsidR="001D65E2" w:rsidRPr="00115AE9">
        <w:rPr>
          <w:rFonts w:ascii="Arial" w:hAnsi="Arial" w:cs="Arial"/>
          <w:sz w:val="22"/>
          <w:szCs w:val="22"/>
        </w:rPr>
        <w:t xml:space="preserve"> </w:t>
      </w:r>
    </w:p>
    <w:p w14:paraId="523A1751" w14:textId="0205D54A" w:rsidR="009D77D7" w:rsidRPr="00115AE9" w:rsidRDefault="008B351C" w:rsidP="00115AE9">
      <w:pPr>
        <w:pStyle w:val="NoSpacing"/>
        <w:ind w:left="720" w:firstLine="720"/>
        <w:rPr>
          <w:rFonts w:ascii="Arial" w:hAnsi="Arial" w:cs="Arial"/>
          <w:u w:val="single"/>
        </w:rPr>
      </w:pPr>
      <w:r w:rsidRPr="00115AE9">
        <w:rPr>
          <w:rFonts w:ascii="Arial" w:hAnsi="Arial" w:cs="Arial"/>
          <w:sz w:val="22"/>
          <w:szCs w:val="22"/>
          <w:u w:val="single"/>
        </w:rPr>
        <w:t>East Capitol Avenue Urban Renewal Plan</w:t>
      </w:r>
      <w:r w:rsidR="00DB64A8">
        <w:rPr>
          <w:rFonts w:ascii="Arial" w:hAnsi="Arial" w:cs="Arial"/>
          <w:sz w:val="22"/>
          <w:szCs w:val="22"/>
          <w:u w:val="single"/>
        </w:rPr>
        <w:t xml:space="preserve"> - Updates</w:t>
      </w:r>
    </w:p>
    <w:p w14:paraId="60A94CD6" w14:textId="4AC8BC51" w:rsidR="008B351C" w:rsidRPr="00115AE9" w:rsidRDefault="008B351C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ab/>
      </w:r>
      <w:r w:rsidR="00DB64A8" w:rsidRPr="00115AE9">
        <w:rPr>
          <w:rFonts w:ascii="Arial" w:hAnsi="Arial" w:cs="Arial"/>
          <w:sz w:val="22"/>
          <w:szCs w:val="22"/>
        </w:rPr>
        <w:tab/>
      </w:r>
      <w:r w:rsidR="00DB64A8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b/>
          <w:bCs/>
          <w:sz w:val="22"/>
          <w:szCs w:val="22"/>
        </w:rPr>
        <w:t>Phase 1</w:t>
      </w:r>
      <w:r w:rsidR="00583853" w:rsidRPr="00115AE9">
        <w:rPr>
          <w:rFonts w:ascii="Arial" w:hAnsi="Arial" w:cs="Arial"/>
          <w:sz w:val="22"/>
          <w:szCs w:val="22"/>
        </w:rPr>
        <w:t xml:space="preserve"> – 101 Jackson Street and 2 lots on East State Street</w:t>
      </w:r>
    </w:p>
    <w:p w14:paraId="45943494" w14:textId="5E6ACE65" w:rsidR="00062EBA" w:rsidRPr="00062EBA" w:rsidRDefault="00062EBA" w:rsidP="00711712">
      <w:pPr>
        <w:widowControl/>
        <w:autoSpaceDE/>
        <w:adjustRightInd/>
        <w:ind w:left="216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The </w:t>
      </w:r>
      <w:r w:rsidRPr="00062EBA">
        <w:rPr>
          <w:rFonts w:ascii="Arial" w:eastAsia="Times New Roman" w:hAnsi="Arial" w:cs="Arial"/>
          <w:bCs/>
          <w:sz w:val="22"/>
          <w:szCs w:val="22"/>
        </w:rPr>
        <w:t>window issue has not been resolved, cannot complete Grant paperwork until all issues are resolved.</w:t>
      </w:r>
    </w:p>
    <w:p w14:paraId="48EC658B" w14:textId="0A9C028E" w:rsidR="002079B6" w:rsidRPr="00115AE9" w:rsidRDefault="00855F6E" w:rsidP="00711712">
      <w:pPr>
        <w:pStyle w:val="NoSpacing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.</w:t>
      </w:r>
    </w:p>
    <w:p w14:paraId="33720B26" w14:textId="70FC8D3B" w:rsidR="00CF51B9" w:rsidRDefault="00106F64" w:rsidP="00711712">
      <w:pPr>
        <w:pStyle w:val="ListParagraph"/>
        <w:ind w:left="2160"/>
        <w:jc w:val="both"/>
        <w:rPr>
          <w:rFonts w:ascii="Arial" w:eastAsia="Times New Roman" w:hAnsi="Arial" w:cs="Arial"/>
          <w:bCs/>
        </w:rPr>
      </w:pPr>
      <w:r w:rsidRPr="00115AE9">
        <w:rPr>
          <w:rFonts w:ascii="Arial" w:hAnsi="Arial" w:cs="Arial"/>
          <w:b/>
          <w:bCs/>
        </w:rPr>
        <w:t>Phase 2</w:t>
      </w:r>
      <w:r w:rsidR="00DB64A8">
        <w:rPr>
          <w:rFonts w:ascii="Arial" w:hAnsi="Arial" w:cs="Arial"/>
          <w:b/>
          <w:bCs/>
        </w:rPr>
        <w:t xml:space="preserve"> - </w:t>
      </w:r>
      <w:r w:rsidR="00CF51B9">
        <w:rPr>
          <w:rFonts w:ascii="Arial" w:hAnsi="Arial" w:cs="Arial"/>
          <w:bCs/>
        </w:rPr>
        <w:t>The final version of the second set of structural assessments for the properties the LCRA acquired and transferred ownership to the City</w:t>
      </w:r>
      <w:r w:rsidR="00062EBA">
        <w:rPr>
          <w:rFonts w:ascii="Arial" w:hAnsi="Arial" w:cs="Arial"/>
          <w:bCs/>
        </w:rPr>
        <w:t xml:space="preserve"> are complete</w:t>
      </w:r>
      <w:r w:rsidR="00CF51B9">
        <w:rPr>
          <w:rFonts w:ascii="Arial" w:hAnsi="Arial" w:cs="Arial"/>
          <w:bCs/>
        </w:rPr>
        <w:t>.  Repair cost estimates for the Capital Avenue properties can be found at the bottom of the City’s home page at:</w:t>
      </w:r>
    </w:p>
    <w:p w14:paraId="39226CE6" w14:textId="2244256E" w:rsidR="00CF51B9" w:rsidRDefault="00000000" w:rsidP="00711712">
      <w:pPr>
        <w:pStyle w:val="ListParagraph"/>
        <w:ind w:left="1440" w:firstLine="720"/>
        <w:jc w:val="both"/>
        <w:rPr>
          <w:rFonts w:ascii="Arial" w:hAnsi="Arial" w:cs="Arial"/>
          <w:bCs/>
        </w:rPr>
      </w:pPr>
      <w:hyperlink r:id="rId7" w:history="1">
        <w:r w:rsidR="00CF51B9" w:rsidRPr="00933C2D">
          <w:rPr>
            <w:rStyle w:val="Hyperlink"/>
            <w:rFonts w:ascii="Arial" w:hAnsi="Arial" w:cs="Arial"/>
            <w:bCs/>
          </w:rPr>
          <w:t>https://www.jeffersoncitymo.gov/newsdetail_T14_R55.php</w:t>
        </w:r>
      </w:hyperlink>
    </w:p>
    <w:p w14:paraId="2F8C4AF5" w14:textId="37576497" w:rsidR="00106F64" w:rsidRPr="00115AE9" w:rsidRDefault="00106F64" w:rsidP="00711712">
      <w:pPr>
        <w:pStyle w:val="NoSpacing"/>
        <w:ind w:left="2160"/>
        <w:jc w:val="both"/>
        <w:rPr>
          <w:rFonts w:ascii="Arial" w:hAnsi="Arial" w:cs="Arial"/>
        </w:rPr>
      </w:pPr>
      <w:r w:rsidRPr="00115AE9">
        <w:rPr>
          <w:rFonts w:ascii="Arial" w:hAnsi="Arial" w:cs="Arial"/>
          <w:b/>
          <w:bCs/>
          <w:sz w:val="22"/>
          <w:szCs w:val="22"/>
        </w:rPr>
        <w:t>Stitt Barony</w:t>
      </w:r>
      <w:r w:rsidR="005A6912" w:rsidRPr="00115AE9">
        <w:rPr>
          <w:rFonts w:ascii="Arial" w:hAnsi="Arial" w:cs="Arial"/>
          <w:b/>
          <w:bCs/>
          <w:sz w:val="22"/>
          <w:szCs w:val="22"/>
        </w:rPr>
        <w:t xml:space="preserve"> -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5A6912" w:rsidRPr="00115AE9">
        <w:rPr>
          <w:rFonts w:ascii="Arial" w:hAnsi="Arial" w:cs="Arial"/>
          <w:sz w:val="22"/>
          <w:szCs w:val="22"/>
        </w:rPr>
        <w:t>P</w:t>
      </w:r>
      <w:r w:rsidRPr="00115AE9">
        <w:rPr>
          <w:rFonts w:ascii="Arial" w:hAnsi="Arial" w:cs="Arial"/>
          <w:sz w:val="22"/>
          <w:szCs w:val="22"/>
        </w:rPr>
        <w:t xml:space="preserve">rogress </w:t>
      </w:r>
      <w:r w:rsidR="005A6912" w:rsidRPr="00115AE9">
        <w:rPr>
          <w:rFonts w:ascii="Arial" w:hAnsi="Arial" w:cs="Arial"/>
          <w:sz w:val="22"/>
          <w:szCs w:val="22"/>
        </w:rPr>
        <w:t xml:space="preserve">continues </w:t>
      </w:r>
      <w:r w:rsidR="003A6B65" w:rsidRPr="00115AE9">
        <w:rPr>
          <w:rFonts w:ascii="Arial" w:hAnsi="Arial" w:cs="Arial"/>
          <w:sz w:val="22"/>
          <w:szCs w:val="22"/>
        </w:rPr>
        <w:t>at</w:t>
      </w:r>
      <w:r w:rsidRPr="00115AE9">
        <w:rPr>
          <w:rFonts w:ascii="Arial" w:hAnsi="Arial" w:cs="Arial"/>
          <w:sz w:val="22"/>
          <w:szCs w:val="22"/>
        </w:rPr>
        <w:t xml:space="preserve"> 501, 507, 511, and 513 East Capitol Avenue. </w:t>
      </w:r>
    </w:p>
    <w:p w14:paraId="40D413CD" w14:textId="7F3D1C39" w:rsidR="000205C9" w:rsidRPr="00115AE9" w:rsidRDefault="000205C9" w:rsidP="00711712">
      <w:pPr>
        <w:pStyle w:val="NoSpacing"/>
        <w:ind w:left="2160"/>
        <w:jc w:val="both"/>
        <w:rPr>
          <w:rFonts w:ascii="Arial" w:hAnsi="Arial" w:cs="Arial"/>
        </w:rPr>
      </w:pPr>
      <w:r w:rsidRPr="00F45D1D">
        <w:rPr>
          <w:rFonts w:ascii="Arial" w:hAnsi="Arial" w:cs="Arial"/>
          <w:b/>
          <w:bCs/>
          <w:sz w:val="22"/>
          <w:szCs w:val="22"/>
        </w:rPr>
        <w:t>The Parsons House</w:t>
      </w:r>
      <w:r w:rsidR="00F45D1D" w:rsidRPr="00F45D1D">
        <w:rPr>
          <w:rFonts w:ascii="Arial" w:hAnsi="Arial" w:cs="Arial"/>
          <w:b/>
          <w:bCs/>
          <w:sz w:val="22"/>
          <w:szCs w:val="22"/>
        </w:rPr>
        <w:t>, 105 Jackson Street</w:t>
      </w:r>
      <w:r w:rsidR="00612389" w:rsidRPr="00F45D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5D1D">
        <w:rPr>
          <w:rFonts w:ascii="Arial" w:hAnsi="Arial" w:cs="Arial"/>
          <w:sz w:val="22"/>
          <w:szCs w:val="22"/>
        </w:rPr>
        <w:t>-</w:t>
      </w:r>
      <w:r w:rsidR="00612389" w:rsidRPr="00F45D1D">
        <w:rPr>
          <w:rFonts w:ascii="Arial" w:hAnsi="Arial" w:cs="Arial"/>
          <w:sz w:val="22"/>
          <w:szCs w:val="22"/>
        </w:rPr>
        <w:t xml:space="preserve"> </w:t>
      </w:r>
      <w:r w:rsidRPr="00F45D1D">
        <w:rPr>
          <w:rFonts w:ascii="Arial" w:hAnsi="Arial" w:cs="Arial"/>
          <w:sz w:val="22"/>
          <w:szCs w:val="22"/>
        </w:rPr>
        <w:t xml:space="preserve">The Historic City of Jefferson </w:t>
      </w:r>
      <w:r w:rsidR="009737A2">
        <w:rPr>
          <w:rFonts w:ascii="Arial" w:hAnsi="Arial" w:cs="Arial"/>
          <w:sz w:val="22"/>
          <w:szCs w:val="22"/>
        </w:rPr>
        <w:t>reacquired</w:t>
      </w:r>
      <w:r w:rsidR="00612389" w:rsidRPr="00F45D1D">
        <w:rPr>
          <w:rFonts w:ascii="Arial" w:hAnsi="Arial" w:cs="Arial"/>
          <w:sz w:val="22"/>
          <w:szCs w:val="22"/>
        </w:rPr>
        <w:t xml:space="preserve"> the home</w:t>
      </w:r>
      <w:r w:rsidRPr="00F45D1D">
        <w:rPr>
          <w:rFonts w:ascii="Arial" w:hAnsi="Arial" w:cs="Arial"/>
          <w:sz w:val="22"/>
          <w:szCs w:val="22"/>
        </w:rPr>
        <w:t xml:space="preserve">. </w:t>
      </w:r>
      <w:r w:rsidR="00612389" w:rsidRPr="00F45D1D">
        <w:rPr>
          <w:rFonts w:ascii="Arial" w:hAnsi="Arial" w:cs="Arial"/>
          <w:sz w:val="22"/>
          <w:szCs w:val="22"/>
        </w:rPr>
        <w:t xml:space="preserve"> </w:t>
      </w:r>
      <w:r w:rsidR="009737A2">
        <w:rPr>
          <w:rFonts w:ascii="Arial" w:hAnsi="Arial" w:cs="Arial"/>
          <w:sz w:val="22"/>
          <w:szCs w:val="22"/>
        </w:rPr>
        <w:t>They have a</w:t>
      </w:r>
      <w:r w:rsidRPr="00F45D1D">
        <w:rPr>
          <w:rFonts w:ascii="Arial" w:hAnsi="Arial" w:cs="Arial"/>
          <w:sz w:val="22"/>
          <w:szCs w:val="22"/>
        </w:rPr>
        <w:t xml:space="preserve"> part</w:t>
      </w:r>
      <w:r w:rsidR="009737A2">
        <w:rPr>
          <w:rFonts w:ascii="Arial" w:hAnsi="Arial" w:cs="Arial"/>
          <w:sz w:val="22"/>
          <w:szCs w:val="22"/>
        </w:rPr>
        <w:t>y</w:t>
      </w:r>
      <w:r w:rsidRPr="00F45D1D">
        <w:rPr>
          <w:rFonts w:ascii="Arial" w:hAnsi="Arial" w:cs="Arial"/>
          <w:sz w:val="22"/>
          <w:szCs w:val="22"/>
        </w:rPr>
        <w:t xml:space="preserve"> interested in purchasing the property.</w:t>
      </w:r>
      <w:r w:rsidR="00A046CB" w:rsidRPr="00F45D1D">
        <w:rPr>
          <w:rFonts w:ascii="Arial" w:hAnsi="Arial" w:cs="Arial"/>
          <w:sz w:val="22"/>
          <w:szCs w:val="22"/>
        </w:rPr>
        <w:t xml:space="preserve"> Commissioner Simmons made the motion to move forward </w:t>
      </w:r>
      <w:r w:rsidR="009737A2">
        <w:rPr>
          <w:rFonts w:ascii="Arial" w:hAnsi="Arial" w:cs="Arial"/>
          <w:sz w:val="22"/>
          <w:szCs w:val="22"/>
        </w:rPr>
        <w:t>if</w:t>
      </w:r>
      <w:r w:rsidR="00A046CB" w:rsidRPr="00F45D1D">
        <w:rPr>
          <w:rFonts w:ascii="Arial" w:hAnsi="Arial" w:cs="Arial"/>
          <w:sz w:val="22"/>
          <w:szCs w:val="22"/>
        </w:rPr>
        <w:t xml:space="preserve"> </w:t>
      </w:r>
      <w:r w:rsidR="009737A2">
        <w:rPr>
          <w:rFonts w:ascii="Arial" w:hAnsi="Arial" w:cs="Arial"/>
          <w:sz w:val="22"/>
          <w:szCs w:val="22"/>
        </w:rPr>
        <w:t xml:space="preserve">the redevelopment contract </w:t>
      </w:r>
      <w:r w:rsidR="00F45D1D">
        <w:rPr>
          <w:rFonts w:ascii="Arial" w:hAnsi="Arial" w:cs="Arial"/>
          <w:sz w:val="22"/>
          <w:szCs w:val="22"/>
        </w:rPr>
        <w:t>meet</w:t>
      </w:r>
      <w:r w:rsidR="009737A2">
        <w:rPr>
          <w:rFonts w:ascii="Arial" w:hAnsi="Arial" w:cs="Arial"/>
          <w:sz w:val="22"/>
          <w:szCs w:val="22"/>
        </w:rPr>
        <w:t>s</w:t>
      </w:r>
      <w:r w:rsidR="00F45D1D">
        <w:rPr>
          <w:rFonts w:ascii="Arial" w:hAnsi="Arial" w:cs="Arial"/>
          <w:sz w:val="22"/>
          <w:szCs w:val="22"/>
        </w:rPr>
        <w:t xml:space="preserve"> the contractual requirements for redevelopment.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F45D1D">
        <w:rPr>
          <w:rFonts w:ascii="Arial" w:hAnsi="Arial" w:cs="Arial"/>
          <w:sz w:val="22"/>
          <w:szCs w:val="22"/>
        </w:rPr>
        <w:t xml:space="preserve"> </w:t>
      </w:r>
      <w:r w:rsidR="00A046CB" w:rsidRPr="00F45D1D">
        <w:rPr>
          <w:rFonts w:ascii="Arial" w:hAnsi="Arial" w:cs="Arial"/>
          <w:sz w:val="22"/>
          <w:szCs w:val="22"/>
        </w:rPr>
        <w:t xml:space="preserve">Commissioner Wekamp seconded the motion. </w:t>
      </w:r>
      <w:bookmarkStart w:id="6" w:name="_Hlk118063914"/>
      <w:r w:rsidR="00A046CB" w:rsidRPr="00F45D1D">
        <w:rPr>
          <w:rFonts w:ascii="Arial" w:hAnsi="Arial" w:cs="Arial"/>
          <w:sz w:val="22"/>
          <w:szCs w:val="22"/>
        </w:rPr>
        <w:t>Upon a unanimous favorable vote, Chairman Mueller declared the motion approved.</w:t>
      </w:r>
    </w:p>
    <w:bookmarkEnd w:id="6"/>
    <w:p w14:paraId="17194B09" w14:textId="39B958A6" w:rsidR="000205C9" w:rsidRDefault="000205C9" w:rsidP="00711712">
      <w:pPr>
        <w:pStyle w:val="NoSpacing"/>
        <w:ind w:left="216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Ivy Terrace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sz w:val="22"/>
          <w:szCs w:val="22"/>
        </w:rPr>
        <w:t>–</w:t>
      </w:r>
      <w:r w:rsidR="00612389" w:rsidRPr="00115AE9">
        <w:rPr>
          <w:rFonts w:ascii="Arial" w:hAnsi="Arial" w:cs="Arial"/>
          <w:sz w:val="22"/>
          <w:szCs w:val="22"/>
        </w:rPr>
        <w:t xml:space="preserve"> </w:t>
      </w:r>
      <w:r w:rsidR="00EA5F9A">
        <w:rPr>
          <w:rFonts w:ascii="Arial" w:hAnsi="Arial" w:cs="Arial"/>
          <w:sz w:val="22"/>
          <w:szCs w:val="22"/>
        </w:rPr>
        <w:t xml:space="preserve">The historic homes tours was </w:t>
      </w:r>
      <w:r w:rsidR="00E27780">
        <w:rPr>
          <w:rFonts w:ascii="Arial" w:hAnsi="Arial" w:cs="Arial"/>
          <w:sz w:val="22"/>
          <w:szCs w:val="22"/>
        </w:rPr>
        <w:t>a success</w:t>
      </w:r>
      <w:r w:rsidR="00EA5F9A">
        <w:rPr>
          <w:rFonts w:ascii="Arial" w:hAnsi="Arial" w:cs="Arial"/>
          <w:sz w:val="22"/>
          <w:szCs w:val="22"/>
        </w:rPr>
        <w:t xml:space="preserve">.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EA5F9A">
        <w:rPr>
          <w:rFonts w:ascii="Arial" w:hAnsi="Arial" w:cs="Arial"/>
          <w:sz w:val="22"/>
          <w:szCs w:val="22"/>
        </w:rPr>
        <w:t>They are hard at work on sheetrock and plaster repairs, stripping trim</w:t>
      </w:r>
      <w:r w:rsidR="00E27780">
        <w:rPr>
          <w:rFonts w:ascii="Arial" w:hAnsi="Arial" w:cs="Arial"/>
          <w:sz w:val="22"/>
          <w:szCs w:val="22"/>
        </w:rPr>
        <w:t>,</w:t>
      </w:r>
      <w:r w:rsidR="00EA5F9A">
        <w:rPr>
          <w:rFonts w:ascii="Arial" w:hAnsi="Arial" w:cs="Arial"/>
          <w:sz w:val="22"/>
          <w:szCs w:val="22"/>
        </w:rPr>
        <w:t xml:space="preserve"> and working on floors.</w:t>
      </w:r>
    </w:p>
    <w:p w14:paraId="7300DBDB" w14:textId="39D369CE" w:rsidR="00DB64A8" w:rsidRPr="00EA5F9A" w:rsidRDefault="00DB64A8" w:rsidP="00711712">
      <w:pPr>
        <w:pStyle w:val="NoSpacing"/>
        <w:ind w:left="720" w:firstLine="720"/>
        <w:jc w:val="both"/>
        <w:rPr>
          <w:rFonts w:ascii="Arial" w:hAnsi="Arial" w:cs="Arial"/>
          <w:b/>
          <w:bCs/>
          <w:u w:val="single"/>
        </w:rPr>
      </w:pPr>
      <w:r w:rsidRPr="00EA5F9A">
        <w:rPr>
          <w:rFonts w:ascii="Arial" w:hAnsi="Arial" w:cs="Arial"/>
          <w:b/>
          <w:bCs/>
          <w:sz w:val="22"/>
          <w:szCs w:val="22"/>
          <w:u w:val="single"/>
        </w:rPr>
        <w:t>Other Properties Under Redevelopment</w:t>
      </w:r>
    </w:p>
    <w:p w14:paraId="650B40C3" w14:textId="4E6F40A4" w:rsidR="00062EBA" w:rsidRPr="00062EBA" w:rsidRDefault="00062EBA" w:rsidP="00062EBA">
      <w:pPr>
        <w:pStyle w:val="NoSpacing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F11B69" w:rsidRPr="00115AE9">
        <w:rPr>
          <w:rFonts w:ascii="Arial" w:hAnsi="Arial" w:cs="Arial"/>
          <w:b/>
          <w:bCs/>
          <w:sz w:val="22"/>
          <w:szCs w:val="22"/>
        </w:rPr>
        <w:t>Lot at Boliv</w:t>
      </w:r>
      <w:r w:rsidR="002079B6" w:rsidRPr="00115AE9">
        <w:rPr>
          <w:rFonts w:ascii="Arial" w:hAnsi="Arial" w:cs="Arial"/>
          <w:b/>
          <w:bCs/>
          <w:sz w:val="22"/>
          <w:szCs w:val="22"/>
        </w:rPr>
        <w:t>a</w:t>
      </w:r>
      <w:r w:rsidR="00F11B69" w:rsidRPr="00115AE9">
        <w:rPr>
          <w:rFonts w:ascii="Arial" w:hAnsi="Arial" w:cs="Arial"/>
          <w:b/>
          <w:bCs/>
          <w:sz w:val="22"/>
          <w:szCs w:val="22"/>
        </w:rPr>
        <w:t>r and McCarty-Capital Opportunity Fund LLC</w:t>
      </w:r>
      <w:r w:rsidR="00CC39D6" w:rsidRPr="00115AE9">
        <w:rPr>
          <w:rFonts w:ascii="Arial" w:hAnsi="Arial" w:cs="Arial"/>
          <w:b/>
          <w:bCs/>
          <w:sz w:val="22"/>
          <w:szCs w:val="22"/>
        </w:rPr>
        <w:t xml:space="preserve">- </w:t>
      </w:r>
      <w:r w:rsidR="00EA5F9A">
        <w:rPr>
          <w:rFonts w:ascii="Arial" w:hAnsi="Arial" w:cs="Arial"/>
          <w:sz w:val="22"/>
          <w:szCs w:val="22"/>
        </w:rPr>
        <w:t>The city denied the additional parking spaces.</w:t>
      </w:r>
      <w:r w:rsidR="00936C85" w:rsidRPr="00115AE9">
        <w:rPr>
          <w:rFonts w:ascii="Arial" w:hAnsi="Arial" w:cs="Arial"/>
          <w:sz w:val="22"/>
          <w:szCs w:val="22"/>
        </w:rPr>
        <w:t xml:space="preserve">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EA5F9A">
        <w:rPr>
          <w:rFonts w:ascii="Arial" w:hAnsi="Arial" w:cs="Arial"/>
          <w:sz w:val="22"/>
          <w:szCs w:val="22"/>
        </w:rPr>
        <w:t>The</w:t>
      </w:r>
      <w:r w:rsidR="00B564EE" w:rsidRPr="00115AE9">
        <w:rPr>
          <w:rFonts w:ascii="Arial" w:hAnsi="Arial" w:cs="Arial"/>
          <w:sz w:val="22"/>
          <w:szCs w:val="22"/>
        </w:rPr>
        <w:t xml:space="preserve"> Tax-Abatement application </w:t>
      </w:r>
      <w:r w:rsidR="00EA5F9A">
        <w:rPr>
          <w:rFonts w:ascii="Arial" w:hAnsi="Arial" w:cs="Arial"/>
          <w:sz w:val="22"/>
          <w:szCs w:val="22"/>
        </w:rPr>
        <w:t xml:space="preserve">has </w:t>
      </w:r>
      <w:r w:rsidR="00CC39D6" w:rsidRPr="00115AE9">
        <w:rPr>
          <w:rFonts w:ascii="Arial" w:hAnsi="Arial" w:cs="Arial"/>
          <w:sz w:val="22"/>
          <w:szCs w:val="22"/>
        </w:rPr>
        <w:t>be</w:t>
      </w:r>
      <w:r w:rsidR="00EA5F9A">
        <w:rPr>
          <w:rFonts w:ascii="Arial" w:hAnsi="Arial" w:cs="Arial"/>
          <w:sz w:val="22"/>
          <w:szCs w:val="22"/>
        </w:rPr>
        <w:t>en</w:t>
      </w:r>
      <w:r w:rsidR="00CC39D6" w:rsidRPr="00115AE9">
        <w:rPr>
          <w:rFonts w:ascii="Arial" w:hAnsi="Arial" w:cs="Arial"/>
          <w:sz w:val="22"/>
          <w:szCs w:val="22"/>
        </w:rPr>
        <w:t xml:space="preserve"> submitted.</w:t>
      </w:r>
      <w:r>
        <w:rPr>
          <w:rFonts w:ascii="Arial" w:hAnsi="Arial" w:cs="Arial"/>
          <w:sz w:val="22"/>
          <w:szCs w:val="22"/>
        </w:rPr>
        <w:t xml:space="preserve"> </w:t>
      </w:r>
      <w:r w:rsidR="001D4E14">
        <w:rPr>
          <w:rFonts w:ascii="Arial" w:hAnsi="Arial" w:cs="Arial"/>
          <w:sz w:val="22"/>
          <w:szCs w:val="22"/>
        </w:rPr>
        <w:t xml:space="preserve">No motion for approval was made. The discussion was moved to </w:t>
      </w:r>
      <w:r w:rsidR="00ED5D8C">
        <w:rPr>
          <w:rFonts w:ascii="Arial" w:hAnsi="Arial" w:cs="Arial"/>
          <w:sz w:val="22"/>
          <w:szCs w:val="22"/>
        </w:rPr>
        <w:t xml:space="preserve">the </w:t>
      </w:r>
      <w:r w:rsidR="001D4E14">
        <w:rPr>
          <w:rFonts w:ascii="Arial" w:hAnsi="Arial" w:cs="Arial"/>
          <w:sz w:val="22"/>
          <w:szCs w:val="22"/>
        </w:rPr>
        <w:t>closed session.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12A05B" w14:textId="18AE5A1A" w:rsidR="00CC39D6" w:rsidRPr="00115AE9" w:rsidRDefault="006F22ED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5AE9">
        <w:rPr>
          <w:rFonts w:ascii="Arial" w:hAnsi="Arial" w:cs="Arial"/>
          <w:b/>
          <w:bCs/>
          <w:sz w:val="22"/>
          <w:szCs w:val="22"/>
        </w:rPr>
        <w:tab/>
      </w:r>
      <w:r w:rsidR="00DB64A8">
        <w:rPr>
          <w:rFonts w:ascii="Arial" w:hAnsi="Arial" w:cs="Arial"/>
          <w:b/>
          <w:bCs/>
          <w:sz w:val="22"/>
          <w:szCs w:val="22"/>
        </w:rPr>
        <w:tab/>
      </w:r>
      <w:r w:rsidR="00B47BD6">
        <w:rPr>
          <w:rFonts w:ascii="Arial" w:hAnsi="Arial" w:cs="Arial"/>
          <w:b/>
          <w:bCs/>
          <w:sz w:val="22"/>
          <w:szCs w:val="22"/>
        </w:rPr>
        <w:tab/>
      </w:r>
      <w:r w:rsidR="00CC39D6" w:rsidRPr="00115AE9">
        <w:rPr>
          <w:rFonts w:ascii="Arial" w:hAnsi="Arial" w:cs="Arial"/>
          <w:b/>
          <w:bCs/>
          <w:sz w:val="22"/>
          <w:szCs w:val="22"/>
        </w:rPr>
        <w:t>Truman Hotel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b/>
          <w:bCs/>
          <w:sz w:val="22"/>
          <w:szCs w:val="22"/>
        </w:rPr>
        <w:t>–</w:t>
      </w:r>
      <w:r w:rsidR="00CC39D6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sz w:val="22"/>
          <w:szCs w:val="22"/>
        </w:rPr>
        <w:t>No new information</w:t>
      </w:r>
      <w:r w:rsidR="004451AD" w:rsidRPr="00115AE9">
        <w:rPr>
          <w:rFonts w:ascii="Arial" w:hAnsi="Arial" w:cs="Arial"/>
          <w:sz w:val="22"/>
          <w:szCs w:val="22"/>
        </w:rPr>
        <w:t>.</w:t>
      </w:r>
    </w:p>
    <w:p w14:paraId="3C9F5685" w14:textId="7885E662" w:rsidR="00D65071" w:rsidRPr="00115AE9" w:rsidRDefault="004E4FC9" w:rsidP="00711712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</w:t>
      </w:r>
      <w:r w:rsidR="00826ED9" w:rsidRPr="00115AE9">
        <w:rPr>
          <w:rFonts w:ascii="Arial" w:hAnsi="Arial" w:cs="Arial"/>
          <w:sz w:val="22"/>
          <w:szCs w:val="22"/>
        </w:rPr>
        <w:t>F</w:t>
      </w:r>
      <w:r w:rsidRPr="00115AE9">
        <w:rPr>
          <w:rFonts w:ascii="Arial" w:hAnsi="Arial" w:cs="Arial"/>
          <w:sz w:val="22"/>
          <w:szCs w:val="22"/>
        </w:rPr>
        <w:t>.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="00A227ED" w:rsidRPr="00115AE9">
        <w:rPr>
          <w:rFonts w:ascii="Arial" w:hAnsi="Arial" w:cs="Arial"/>
          <w:b/>
          <w:bCs/>
          <w:sz w:val="22"/>
          <w:szCs w:val="22"/>
        </w:rPr>
        <w:t xml:space="preserve">Update on Housing Authority operations to deal with Covid-19 </w:t>
      </w:r>
    </w:p>
    <w:p w14:paraId="296537B8" w14:textId="7D87358B" w:rsidR="00226449" w:rsidRPr="00115AE9" w:rsidRDefault="00D51F38" w:rsidP="00711712">
      <w:pPr>
        <w:pStyle w:val="NoSpacing"/>
        <w:ind w:left="144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The office </w:t>
      </w:r>
      <w:r w:rsidR="003B5082" w:rsidRPr="00115AE9">
        <w:rPr>
          <w:rFonts w:ascii="Arial" w:hAnsi="Arial" w:cs="Arial"/>
          <w:sz w:val="22"/>
          <w:szCs w:val="22"/>
        </w:rPr>
        <w:t>continues to be open to the public</w:t>
      </w:r>
      <w:r w:rsidRPr="00115AE9">
        <w:rPr>
          <w:rFonts w:ascii="Arial" w:hAnsi="Arial" w:cs="Arial"/>
          <w:sz w:val="22"/>
          <w:szCs w:val="22"/>
        </w:rPr>
        <w:t>.</w:t>
      </w:r>
      <w:r w:rsidR="001A0EB7" w:rsidRPr="00115AE9">
        <w:rPr>
          <w:rFonts w:ascii="Arial" w:hAnsi="Arial" w:cs="Arial"/>
          <w:sz w:val="22"/>
          <w:szCs w:val="22"/>
        </w:rPr>
        <w:t xml:space="preserve"> </w:t>
      </w:r>
      <w:r w:rsidR="00936C85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Health questions and temps are being taken </w:t>
      </w:r>
      <w:r w:rsidR="001F6F3C" w:rsidRPr="00115AE9">
        <w:rPr>
          <w:rFonts w:ascii="Arial" w:hAnsi="Arial" w:cs="Arial"/>
          <w:sz w:val="22"/>
          <w:szCs w:val="22"/>
        </w:rPr>
        <w:t>before</w:t>
      </w:r>
      <w:r w:rsidRPr="00115AE9">
        <w:rPr>
          <w:rFonts w:ascii="Arial" w:hAnsi="Arial" w:cs="Arial"/>
          <w:sz w:val="22"/>
          <w:szCs w:val="22"/>
        </w:rPr>
        <w:t xml:space="preserve"> entry </w:t>
      </w:r>
      <w:r w:rsidR="001F6F3C" w:rsidRPr="00115AE9">
        <w:rPr>
          <w:rFonts w:ascii="Arial" w:hAnsi="Arial" w:cs="Arial"/>
          <w:sz w:val="22"/>
          <w:szCs w:val="22"/>
        </w:rPr>
        <w:t>into</w:t>
      </w:r>
      <w:r w:rsidRPr="00115AE9">
        <w:rPr>
          <w:rFonts w:ascii="Arial" w:hAnsi="Arial" w:cs="Arial"/>
          <w:sz w:val="22"/>
          <w:szCs w:val="22"/>
        </w:rPr>
        <w:t xml:space="preserve"> the office areas.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C45D72" w:rsidRPr="00115AE9">
        <w:rPr>
          <w:rFonts w:ascii="Arial" w:hAnsi="Arial" w:cs="Arial"/>
          <w:sz w:val="22"/>
          <w:szCs w:val="22"/>
        </w:rPr>
        <w:t xml:space="preserve"> We have had reports of staff </w:t>
      </w:r>
      <w:r w:rsidR="00062EBA">
        <w:rPr>
          <w:rFonts w:ascii="Arial" w:hAnsi="Arial" w:cs="Arial"/>
          <w:sz w:val="22"/>
          <w:szCs w:val="22"/>
        </w:rPr>
        <w:t xml:space="preserve">and Residents </w:t>
      </w:r>
      <w:r w:rsidR="00C45D72" w:rsidRPr="00115AE9">
        <w:rPr>
          <w:rFonts w:ascii="Arial" w:hAnsi="Arial" w:cs="Arial"/>
          <w:sz w:val="22"/>
          <w:szCs w:val="22"/>
        </w:rPr>
        <w:t>having covid.</w:t>
      </w:r>
      <w:r w:rsidR="00566AB5" w:rsidRPr="00115AE9">
        <w:rPr>
          <w:rFonts w:ascii="Arial" w:hAnsi="Arial" w:cs="Arial"/>
          <w:sz w:val="22"/>
          <w:szCs w:val="22"/>
        </w:rPr>
        <w:t xml:space="preserve"> </w:t>
      </w:r>
      <w:r w:rsidR="00936C85" w:rsidRPr="00115AE9">
        <w:rPr>
          <w:rFonts w:ascii="Arial" w:hAnsi="Arial" w:cs="Arial"/>
          <w:sz w:val="22"/>
          <w:szCs w:val="22"/>
        </w:rPr>
        <w:t xml:space="preserve"> </w:t>
      </w:r>
      <w:r w:rsidR="000B1D31" w:rsidRPr="00115AE9">
        <w:rPr>
          <w:rFonts w:ascii="Arial" w:hAnsi="Arial" w:cs="Arial"/>
          <w:sz w:val="22"/>
          <w:szCs w:val="22"/>
        </w:rPr>
        <w:t xml:space="preserve">Cole County numbers are being closely monitored. </w:t>
      </w:r>
    </w:p>
    <w:p w14:paraId="038B24EF" w14:textId="6C07402E" w:rsidR="00226449" w:rsidRPr="00115AE9" w:rsidRDefault="005C44E4" w:rsidP="00711712">
      <w:pPr>
        <w:pStyle w:val="NoSpacing"/>
        <w:ind w:left="144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We continue to receive SAFHR applications and have</w:t>
      </w:r>
      <w:r w:rsidR="00223BA4" w:rsidRPr="00115AE9">
        <w:rPr>
          <w:rFonts w:ascii="Arial" w:hAnsi="Arial" w:cs="Arial"/>
          <w:sz w:val="22"/>
          <w:szCs w:val="22"/>
        </w:rPr>
        <w:t xml:space="preserve"> 5</w:t>
      </w:r>
      <w:r w:rsidR="00B47BD6">
        <w:rPr>
          <w:rFonts w:ascii="Arial" w:hAnsi="Arial" w:cs="Arial"/>
          <w:sz w:val="22"/>
          <w:szCs w:val="22"/>
        </w:rPr>
        <w:t>5</w:t>
      </w:r>
      <w:r w:rsidRPr="00115AE9">
        <w:rPr>
          <w:rFonts w:ascii="Arial" w:hAnsi="Arial" w:cs="Arial"/>
          <w:sz w:val="22"/>
          <w:szCs w:val="22"/>
        </w:rPr>
        <w:t xml:space="preserve"> pending payments</w:t>
      </w:r>
      <w:r w:rsidR="00D51F38" w:rsidRPr="00115AE9">
        <w:rPr>
          <w:rFonts w:ascii="Arial" w:hAnsi="Arial" w:cs="Arial"/>
          <w:sz w:val="22"/>
          <w:szCs w:val="22"/>
        </w:rPr>
        <w:t xml:space="preserve"> and </w:t>
      </w:r>
      <w:r w:rsidR="00C45D72" w:rsidRPr="00115AE9">
        <w:rPr>
          <w:rFonts w:ascii="Arial" w:hAnsi="Arial" w:cs="Arial"/>
          <w:sz w:val="22"/>
          <w:szCs w:val="22"/>
        </w:rPr>
        <w:t>6</w:t>
      </w:r>
      <w:r w:rsidR="00B47BD6">
        <w:rPr>
          <w:rFonts w:ascii="Arial" w:hAnsi="Arial" w:cs="Arial"/>
          <w:sz w:val="22"/>
          <w:szCs w:val="22"/>
        </w:rPr>
        <w:t>6</w:t>
      </w:r>
      <w:r w:rsidR="00D51F38" w:rsidRPr="00115AE9">
        <w:rPr>
          <w:rFonts w:ascii="Arial" w:hAnsi="Arial" w:cs="Arial"/>
          <w:sz w:val="22"/>
          <w:szCs w:val="22"/>
        </w:rPr>
        <w:t xml:space="preserve"> paid applications</w:t>
      </w:r>
      <w:r w:rsidR="008B351C" w:rsidRPr="00115AE9">
        <w:rPr>
          <w:rFonts w:ascii="Arial" w:hAnsi="Arial" w:cs="Arial"/>
          <w:sz w:val="22"/>
          <w:szCs w:val="22"/>
        </w:rPr>
        <w:t>.</w:t>
      </w:r>
      <w:r w:rsidR="00223BA4" w:rsidRPr="00115AE9">
        <w:rPr>
          <w:rFonts w:ascii="Arial" w:hAnsi="Arial" w:cs="Arial"/>
          <w:sz w:val="22"/>
          <w:szCs w:val="22"/>
        </w:rPr>
        <w:t xml:space="preserve"> </w:t>
      </w:r>
    </w:p>
    <w:p w14:paraId="28F2D7F5" w14:textId="0914414F" w:rsidR="00C45D72" w:rsidRPr="00115AE9" w:rsidRDefault="004E4FC9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</w:t>
      </w:r>
      <w:r w:rsidR="00DB64A8">
        <w:rPr>
          <w:rFonts w:ascii="Arial" w:hAnsi="Arial" w:cs="Arial"/>
          <w:sz w:val="22"/>
          <w:szCs w:val="22"/>
        </w:rPr>
        <w:tab/>
      </w:r>
      <w:r w:rsidR="00826ED9" w:rsidRPr="00115AE9">
        <w:rPr>
          <w:rFonts w:ascii="Arial" w:hAnsi="Arial" w:cs="Arial"/>
          <w:sz w:val="22"/>
          <w:szCs w:val="22"/>
        </w:rPr>
        <w:t>G</w:t>
      </w:r>
      <w:r w:rsidR="00226449" w:rsidRPr="00115AE9">
        <w:rPr>
          <w:rFonts w:ascii="Arial" w:hAnsi="Arial" w:cs="Arial"/>
          <w:sz w:val="22"/>
          <w:szCs w:val="22"/>
        </w:rPr>
        <w:t>.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="00C45D72" w:rsidRPr="00115AE9">
        <w:rPr>
          <w:rFonts w:ascii="Arial" w:hAnsi="Arial" w:cs="Arial"/>
          <w:b/>
          <w:bCs/>
          <w:sz w:val="22"/>
          <w:szCs w:val="22"/>
        </w:rPr>
        <w:t>Community Programs</w:t>
      </w:r>
    </w:p>
    <w:p w14:paraId="0753A6AD" w14:textId="6445B04F" w:rsidR="00C45D72" w:rsidRPr="00115AE9" w:rsidRDefault="0051550B" w:rsidP="00711712">
      <w:pPr>
        <w:pStyle w:val="NoSpacing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Housing Authority held a skate party at the skating rink. Home State Health donated pizzas and parents as teachers donated a teaching/learning</w:t>
      </w:r>
      <w:r w:rsidR="006E2B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set and talked with parents w</w:t>
      </w:r>
      <w:r w:rsidR="00062EBA">
        <w:rPr>
          <w:rFonts w:ascii="Arial" w:hAnsi="Arial" w:cs="Arial"/>
          <w:sz w:val="22"/>
          <w:szCs w:val="22"/>
        </w:rPr>
        <w:t>hile</w:t>
      </w:r>
      <w:r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skated.</w:t>
      </w:r>
      <w:r w:rsidR="00062E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We had an information table at the Homelessness Fair and talked with many of the participants. There was a senior health fair on October 13</w:t>
      </w:r>
      <w:r w:rsidRPr="0051550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</w:t>
      </w:r>
      <w:r w:rsidR="00062E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are sending out </w:t>
      </w:r>
      <w:r w:rsidR="006E2B8E">
        <w:rPr>
          <w:rFonts w:ascii="Arial" w:hAnsi="Arial" w:cs="Arial"/>
          <w:sz w:val="22"/>
          <w:szCs w:val="22"/>
        </w:rPr>
        <w:t>a new entry form</w:t>
      </w:r>
      <w:r>
        <w:rPr>
          <w:rFonts w:ascii="Arial" w:hAnsi="Arial" w:cs="Arial"/>
          <w:sz w:val="22"/>
          <w:szCs w:val="22"/>
        </w:rPr>
        <w:t xml:space="preserve"> to name the Public Housing Properties.</w:t>
      </w:r>
      <w:r w:rsidR="00062E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 deadline is January 6, 2023. </w:t>
      </w:r>
      <w:r w:rsidR="00062E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hope to have </w:t>
      </w:r>
      <w:r>
        <w:rPr>
          <w:rFonts w:ascii="Arial" w:hAnsi="Arial" w:cs="Arial"/>
          <w:sz w:val="22"/>
          <w:szCs w:val="22"/>
        </w:rPr>
        <w:lastRenderedPageBreak/>
        <w:t xml:space="preserve">some great options to choose from.  The </w:t>
      </w:r>
      <w:r w:rsidR="00062EBA">
        <w:rPr>
          <w:rFonts w:ascii="Arial" w:hAnsi="Arial" w:cs="Arial"/>
          <w:sz w:val="22"/>
          <w:szCs w:val="22"/>
        </w:rPr>
        <w:t xml:space="preserve">PHA’s </w:t>
      </w:r>
      <w:r>
        <w:rPr>
          <w:rFonts w:ascii="Arial" w:hAnsi="Arial" w:cs="Arial"/>
          <w:sz w:val="22"/>
          <w:szCs w:val="22"/>
        </w:rPr>
        <w:t xml:space="preserve">first Trunk or Treat will be held </w:t>
      </w:r>
      <w:r w:rsidR="006E2B8E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October 31</w:t>
      </w:r>
      <w:r w:rsidRPr="0051550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from 4-6</w:t>
      </w:r>
      <w:r w:rsidR="006E2B8E">
        <w:rPr>
          <w:rFonts w:ascii="Arial" w:hAnsi="Arial" w:cs="Arial"/>
          <w:sz w:val="22"/>
          <w:szCs w:val="22"/>
        </w:rPr>
        <w:t xml:space="preserve">.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6E2B8E">
        <w:rPr>
          <w:rFonts w:ascii="Arial" w:hAnsi="Arial" w:cs="Arial"/>
          <w:sz w:val="22"/>
          <w:szCs w:val="22"/>
        </w:rPr>
        <w:t>Mr. Bryan would like to have a separate Trunk or Treat on October 29</w:t>
      </w:r>
      <w:r w:rsidR="006E2B8E" w:rsidRPr="006E2B8E">
        <w:rPr>
          <w:rFonts w:ascii="Arial" w:hAnsi="Arial" w:cs="Arial"/>
          <w:sz w:val="22"/>
          <w:szCs w:val="22"/>
          <w:vertAlign w:val="superscript"/>
        </w:rPr>
        <w:t>th</w:t>
      </w:r>
      <w:r w:rsidR="006E2B8E">
        <w:rPr>
          <w:rFonts w:ascii="Arial" w:hAnsi="Arial" w:cs="Arial"/>
          <w:sz w:val="22"/>
          <w:szCs w:val="22"/>
        </w:rPr>
        <w:t xml:space="preserve">.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6E2B8E">
        <w:rPr>
          <w:rFonts w:ascii="Arial" w:hAnsi="Arial" w:cs="Arial"/>
          <w:sz w:val="22"/>
          <w:szCs w:val="22"/>
        </w:rPr>
        <w:t xml:space="preserve">Santa will also be visiting the Housing Authority this year with a date TBD. </w:t>
      </w:r>
    </w:p>
    <w:p w14:paraId="236D7595" w14:textId="3AC6597D" w:rsidR="00C45D72" w:rsidRPr="00115AE9" w:rsidRDefault="004E4FC9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</w:t>
      </w:r>
      <w:r w:rsidR="008F6BE0" w:rsidRPr="00115AE9">
        <w:rPr>
          <w:rFonts w:ascii="Arial" w:hAnsi="Arial" w:cs="Arial"/>
          <w:sz w:val="22"/>
          <w:szCs w:val="22"/>
        </w:rPr>
        <w:t xml:space="preserve"> </w:t>
      </w:r>
      <w:r w:rsidR="00DB64A8">
        <w:rPr>
          <w:rFonts w:ascii="Arial" w:hAnsi="Arial" w:cs="Arial"/>
          <w:sz w:val="22"/>
          <w:szCs w:val="22"/>
        </w:rPr>
        <w:tab/>
      </w:r>
      <w:r w:rsidR="00512F42" w:rsidRPr="00115AE9">
        <w:rPr>
          <w:rFonts w:ascii="Arial" w:hAnsi="Arial" w:cs="Arial"/>
          <w:sz w:val="22"/>
          <w:szCs w:val="22"/>
        </w:rPr>
        <w:t>H</w:t>
      </w:r>
      <w:bookmarkStart w:id="7" w:name="_Hlk114582862"/>
      <w:r w:rsidR="00512F42" w:rsidRPr="00115AE9">
        <w:rPr>
          <w:rFonts w:ascii="Arial" w:hAnsi="Arial" w:cs="Arial"/>
          <w:sz w:val="22"/>
          <w:szCs w:val="22"/>
        </w:rPr>
        <w:t>.</w:t>
      </w:r>
      <w:r w:rsidR="002359C2" w:rsidRPr="00115AE9">
        <w:rPr>
          <w:rFonts w:ascii="Arial" w:hAnsi="Arial" w:cs="Arial"/>
          <w:sz w:val="22"/>
          <w:szCs w:val="22"/>
        </w:rPr>
        <w:t xml:space="preserve"> </w:t>
      </w:r>
      <w:r w:rsidR="00DB64A8">
        <w:rPr>
          <w:rFonts w:ascii="Arial" w:hAnsi="Arial" w:cs="Arial"/>
          <w:sz w:val="22"/>
          <w:szCs w:val="22"/>
        </w:rPr>
        <w:tab/>
      </w:r>
      <w:r w:rsidR="00C45D72" w:rsidRPr="00115AE9">
        <w:rPr>
          <w:rFonts w:ascii="Arial" w:hAnsi="Arial" w:cs="Arial"/>
          <w:b/>
          <w:bCs/>
          <w:sz w:val="22"/>
          <w:szCs w:val="22"/>
        </w:rPr>
        <w:t>Hamilton Tower Renovations</w:t>
      </w:r>
    </w:p>
    <w:p w14:paraId="3944A36E" w14:textId="6089ACC0" w:rsidR="00C45D72" w:rsidRPr="00115AE9" w:rsidRDefault="006E2B8E" w:rsidP="00711712">
      <w:pPr>
        <w:pStyle w:val="NoSpacing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10-stack</w:t>
      </w:r>
      <w:r w:rsidR="00062E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062EB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xpect to complete the moves by November 2, 2022.</w:t>
      </w:r>
      <w:r w:rsidR="00062E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Three sides of the building have been caulked and water tested.</w:t>
      </w:r>
    </w:p>
    <w:bookmarkEnd w:id="7"/>
    <w:p w14:paraId="579AD9ED" w14:textId="78874150" w:rsidR="00C45D72" w:rsidRPr="00115AE9" w:rsidRDefault="004E4FC9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  </w:t>
      </w:r>
      <w:r w:rsidR="00DB64A8">
        <w:rPr>
          <w:rFonts w:ascii="Arial" w:hAnsi="Arial" w:cs="Arial"/>
          <w:sz w:val="22"/>
          <w:szCs w:val="22"/>
        </w:rPr>
        <w:tab/>
      </w:r>
      <w:r w:rsidR="005F6D09" w:rsidRPr="00115AE9">
        <w:rPr>
          <w:rFonts w:ascii="Arial" w:hAnsi="Arial" w:cs="Arial"/>
          <w:sz w:val="22"/>
          <w:szCs w:val="22"/>
        </w:rPr>
        <w:t>I</w:t>
      </w:r>
      <w:r w:rsidR="00AC7721" w:rsidRPr="00115AE9">
        <w:rPr>
          <w:rFonts w:ascii="Arial" w:hAnsi="Arial" w:cs="Arial"/>
          <w:sz w:val="22"/>
          <w:szCs w:val="22"/>
        </w:rPr>
        <w:t xml:space="preserve">. </w:t>
      </w:r>
      <w:r w:rsidR="00DB64A8">
        <w:rPr>
          <w:rFonts w:ascii="Arial" w:hAnsi="Arial" w:cs="Arial"/>
          <w:sz w:val="22"/>
          <w:szCs w:val="22"/>
        </w:rPr>
        <w:tab/>
      </w:r>
      <w:r w:rsidR="00C45D72" w:rsidRPr="00115AE9">
        <w:rPr>
          <w:rFonts w:ascii="Arial" w:hAnsi="Arial" w:cs="Arial"/>
          <w:b/>
          <w:bCs/>
          <w:sz w:val="22"/>
          <w:szCs w:val="22"/>
        </w:rPr>
        <w:t>Online Rental Payments Update</w:t>
      </w:r>
    </w:p>
    <w:p w14:paraId="6AA72E83" w14:textId="50DCE69C" w:rsidR="00C45D72" w:rsidRPr="00115AE9" w:rsidRDefault="004F2626" w:rsidP="00711712">
      <w:pPr>
        <w:pStyle w:val="NoSpacing"/>
        <w:ind w:left="144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The payment website was completed</w:t>
      </w:r>
      <w:r w:rsidR="006E2B8E">
        <w:rPr>
          <w:rFonts w:ascii="Arial" w:hAnsi="Arial" w:cs="Arial"/>
          <w:sz w:val="22"/>
          <w:szCs w:val="22"/>
        </w:rPr>
        <w:t xml:space="preserve"> and reviewed</w:t>
      </w:r>
      <w:r w:rsidR="00C45D72" w:rsidRPr="00115AE9">
        <w:rPr>
          <w:rFonts w:ascii="Arial" w:hAnsi="Arial" w:cs="Arial"/>
          <w:sz w:val="22"/>
          <w:szCs w:val="22"/>
        </w:rPr>
        <w:t>.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1279F0" w:rsidRPr="00115AE9">
        <w:rPr>
          <w:rFonts w:ascii="Arial" w:hAnsi="Arial" w:cs="Arial"/>
          <w:sz w:val="22"/>
          <w:szCs w:val="22"/>
        </w:rPr>
        <w:t xml:space="preserve"> </w:t>
      </w:r>
      <w:r w:rsidR="006E2B8E">
        <w:rPr>
          <w:rFonts w:ascii="Arial" w:hAnsi="Arial" w:cs="Arial"/>
          <w:sz w:val="22"/>
          <w:szCs w:val="22"/>
        </w:rPr>
        <w:t>The link went live on the website today, October 18, 2022</w:t>
      </w:r>
      <w:r w:rsidR="001279F0" w:rsidRPr="00115AE9">
        <w:rPr>
          <w:rFonts w:ascii="Arial" w:hAnsi="Arial" w:cs="Arial"/>
          <w:sz w:val="22"/>
          <w:szCs w:val="22"/>
        </w:rPr>
        <w:t>.</w:t>
      </w:r>
      <w:r w:rsidR="00174E18"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 xml:space="preserve"> </w:t>
      </w:r>
      <w:r w:rsidR="00174E18">
        <w:rPr>
          <w:rFonts w:ascii="Arial" w:hAnsi="Arial" w:cs="Arial"/>
          <w:sz w:val="22"/>
          <w:szCs w:val="22"/>
        </w:rPr>
        <w:t>There is a small convenience for online payments</w:t>
      </w:r>
      <w:r w:rsidR="00062EBA">
        <w:rPr>
          <w:rFonts w:ascii="Arial" w:hAnsi="Arial" w:cs="Arial"/>
          <w:sz w:val="22"/>
          <w:szCs w:val="22"/>
        </w:rPr>
        <w:t>,</w:t>
      </w:r>
      <w:r w:rsidR="00174E18">
        <w:rPr>
          <w:rFonts w:ascii="Arial" w:hAnsi="Arial" w:cs="Arial"/>
          <w:sz w:val="22"/>
          <w:szCs w:val="22"/>
        </w:rPr>
        <w:t xml:space="preserve"> but tenants can still pay in person or by mail</w:t>
      </w:r>
      <w:r w:rsidR="00062EBA">
        <w:rPr>
          <w:rFonts w:ascii="Arial" w:hAnsi="Arial" w:cs="Arial"/>
          <w:sz w:val="22"/>
          <w:szCs w:val="22"/>
        </w:rPr>
        <w:t xml:space="preserve"> at no charge</w:t>
      </w:r>
      <w:r w:rsidR="00174E18">
        <w:rPr>
          <w:rFonts w:ascii="Arial" w:hAnsi="Arial" w:cs="Arial"/>
          <w:sz w:val="22"/>
          <w:szCs w:val="22"/>
        </w:rPr>
        <w:t>.</w:t>
      </w:r>
    </w:p>
    <w:p w14:paraId="5BF4DC43" w14:textId="5E33FE58" w:rsidR="00C45D72" w:rsidRDefault="004E4FC9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  </w:t>
      </w:r>
      <w:r w:rsidR="00DB64A8">
        <w:rPr>
          <w:rFonts w:ascii="Arial" w:hAnsi="Arial" w:cs="Arial"/>
          <w:sz w:val="22"/>
          <w:szCs w:val="22"/>
        </w:rPr>
        <w:tab/>
      </w:r>
      <w:r w:rsidR="005F6D09" w:rsidRPr="00115AE9">
        <w:rPr>
          <w:rFonts w:ascii="Arial" w:hAnsi="Arial" w:cs="Arial"/>
          <w:sz w:val="22"/>
          <w:szCs w:val="22"/>
        </w:rPr>
        <w:t>J</w:t>
      </w:r>
      <w:r w:rsidR="00BB2207" w:rsidRPr="00115AE9">
        <w:rPr>
          <w:rFonts w:ascii="Arial" w:hAnsi="Arial" w:cs="Arial"/>
          <w:sz w:val="22"/>
          <w:szCs w:val="22"/>
        </w:rPr>
        <w:t xml:space="preserve">. </w:t>
      </w:r>
      <w:r w:rsidR="00DB64A8">
        <w:rPr>
          <w:rFonts w:ascii="Arial" w:hAnsi="Arial" w:cs="Arial"/>
          <w:sz w:val="22"/>
          <w:szCs w:val="22"/>
        </w:rPr>
        <w:tab/>
      </w:r>
      <w:r w:rsidR="006E2B8E">
        <w:rPr>
          <w:rFonts w:ascii="Arial" w:hAnsi="Arial" w:cs="Arial"/>
          <w:b/>
          <w:bCs/>
          <w:sz w:val="22"/>
          <w:szCs w:val="22"/>
        </w:rPr>
        <w:t>Safety and Security Grant</w:t>
      </w:r>
    </w:p>
    <w:p w14:paraId="0BB15D99" w14:textId="7BED2584" w:rsidR="006E2B8E" w:rsidRPr="006E2B8E" w:rsidRDefault="006E2B8E" w:rsidP="00711712">
      <w:pPr>
        <w:pStyle w:val="NoSpacing"/>
        <w:ind w:left="1440"/>
        <w:jc w:val="both"/>
        <w:rPr>
          <w:rFonts w:ascii="Arial" w:hAnsi="Arial" w:cs="Arial"/>
          <w:sz w:val="22"/>
          <w:szCs w:val="22"/>
        </w:rPr>
      </w:pPr>
      <w:r w:rsidRPr="006E2B8E">
        <w:rPr>
          <w:rFonts w:ascii="Arial" w:hAnsi="Arial" w:cs="Arial"/>
          <w:sz w:val="22"/>
          <w:szCs w:val="22"/>
        </w:rPr>
        <w:t xml:space="preserve">The </w:t>
      </w:r>
      <w:r w:rsidR="00062EBA">
        <w:rPr>
          <w:rFonts w:ascii="Arial" w:hAnsi="Arial" w:cs="Arial"/>
          <w:sz w:val="22"/>
          <w:szCs w:val="22"/>
        </w:rPr>
        <w:t xml:space="preserve">PHA applied for and won the </w:t>
      </w:r>
      <w:r w:rsidRPr="006E2B8E">
        <w:rPr>
          <w:rFonts w:ascii="Arial" w:hAnsi="Arial" w:cs="Arial"/>
          <w:sz w:val="22"/>
          <w:szCs w:val="22"/>
        </w:rPr>
        <w:t xml:space="preserve">safety and security </w:t>
      </w:r>
      <w:r w:rsidR="00711712">
        <w:rPr>
          <w:rFonts w:ascii="Arial" w:hAnsi="Arial" w:cs="Arial"/>
          <w:sz w:val="22"/>
          <w:szCs w:val="22"/>
        </w:rPr>
        <w:t>grant of</w:t>
      </w:r>
      <w:r w:rsidRPr="006E2B8E">
        <w:rPr>
          <w:rFonts w:ascii="Arial" w:hAnsi="Arial" w:cs="Arial"/>
          <w:sz w:val="22"/>
          <w:szCs w:val="22"/>
        </w:rPr>
        <w:t xml:space="preserve"> $156,840.00</w:t>
      </w:r>
      <w:r w:rsidR="00062EBA">
        <w:rPr>
          <w:rFonts w:ascii="Arial" w:hAnsi="Arial" w:cs="Arial"/>
          <w:sz w:val="22"/>
          <w:szCs w:val="22"/>
        </w:rPr>
        <w:t>.</w:t>
      </w:r>
      <w:r w:rsidR="00062EBA" w:rsidRPr="00062EBA"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>The funds were</w:t>
      </w:r>
      <w:r w:rsidR="00062EBA" w:rsidRPr="006E2B8E"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 xml:space="preserve">awarded to Dulle Tower for </w:t>
      </w:r>
      <w:r w:rsidR="00ED5D8C">
        <w:rPr>
          <w:rFonts w:ascii="Arial" w:hAnsi="Arial" w:cs="Arial"/>
          <w:sz w:val="22"/>
          <w:szCs w:val="22"/>
        </w:rPr>
        <w:t xml:space="preserve">the </w:t>
      </w:r>
      <w:r w:rsidR="00062EBA">
        <w:rPr>
          <w:rFonts w:ascii="Arial" w:hAnsi="Arial" w:cs="Arial"/>
          <w:sz w:val="22"/>
          <w:szCs w:val="22"/>
        </w:rPr>
        <w:t>replacement of the door access and camera system allowing for additional cameras.</w:t>
      </w:r>
    </w:p>
    <w:p w14:paraId="1C4C429F" w14:textId="7E88462C" w:rsidR="00432CEE" w:rsidRPr="00115AE9" w:rsidRDefault="004E4FC9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</w:t>
      </w:r>
      <w:r w:rsidR="00DB64A8">
        <w:rPr>
          <w:rFonts w:ascii="Arial" w:hAnsi="Arial" w:cs="Arial"/>
          <w:sz w:val="22"/>
          <w:szCs w:val="22"/>
        </w:rPr>
        <w:tab/>
      </w:r>
      <w:r w:rsidR="005F6D09" w:rsidRPr="00115AE9">
        <w:rPr>
          <w:rFonts w:ascii="Arial" w:hAnsi="Arial" w:cs="Arial"/>
          <w:sz w:val="22"/>
          <w:szCs w:val="22"/>
        </w:rPr>
        <w:t>K</w:t>
      </w:r>
      <w:r w:rsidR="00BB2207" w:rsidRPr="00115AE9">
        <w:rPr>
          <w:rFonts w:ascii="Arial" w:hAnsi="Arial" w:cs="Arial"/>
          <w:sz w:val="22"/>
          <w:szCs w:val="22"/>
        </w:rPr>
        <w:t>.</w:t>
      </w:r>
      <w:r w:rsidR="005476B4" w:rsidRPr="00115AE9">
        <w:rPr>
          <w:rFonts w:ascii="Arial" w:hAnsi="Arial" w:cs="Arial"/>
          <w:sz w:val="22"/>
          <w:szCs w:val="22"/>
        </w:rPr>
        <w:tab/>
      </w:r>
      <w:r w:rsidR="006E2B8E">
        <w:rPr>
          <w:rFonts w:ascii="Arial" w:hAnsi="Arial" w:cs="Arial"/>
          <w:b/>
          <w:bCs/>
          <w:sz w:val="22"/>
          <w:szCs w:val="22"/>
        </w:rPr>
        <w:t>Literacy Program</w:t>
      </w:r>
    </w:p>
    <w:p w14:paraId="34A484D6" w14:textId="3A6BB2A7" w:rsidR="00432CEE" w:rsidRPr="00115AE9" w:rsidRDefault="006E2B8E" w:rsidP="00711712">
      <w:pPr>
        <w:pStyle w:val="NoSpacing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74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received $2,000.00 </w:t>
      </w:r>
      <w:r w:rsidR="00174E18">
        <w:rPr>
          <w:rFonts w:ascii="Arial" w:hAnsi="Arial" w:cs="Arial"/>
          <w:sz w:val="22"/>
          <w:szCs w:val="22"/>
        </w:rPr>
        <w:t xml:space="preserve">from Home State Health </w:t>
      </w:r>
      <w:r>
        <w:rPr>
          <w:rFonts w:ascii="Arial" w:hAnsi="Arial" w:cs="Arial"/>
          <w:sz w:val="22"/>
          <w:szCs w:val="22"/>
        </w:rPr>
        <w:t>for books to promote the literacy program</w:t>
      </w:r>
      <w:r w:rsidR="0093355B" w:rsidRPr="00115AE9">
        <w:rPr>
          <w:rFonts w:ascii="Arial" w:hAnsi="Arial" w:cs="Arial"/>
          <w:sz w:val="22"/>
          <w:szCs w:val="22"/>
        </w:rPr>
        <w:t>.</w:t>
      </w:r>
    </w:p>
    <w:p w14:paraId="29E1943C" w14:textId="77777777" w:rsidR="00DB64A8" w:rsidRPr="00115AE9" w:rsidRDefault="00DB64A8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EE40EBB" w14:textId="28EA6594" w:rsidR="004B177B" w:rsidRPr="00115AE9" w:rsidRDefault="004B177B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Reports of Committees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 xml:space="preserve">No </w:t>
      </w:r>
      <w:r w:rsidR="00DB64A8" w:rsidRPr="00115AE9">
        <w:rPr>
          <w:rFonts w:ascii="Arial" w:hAnsi="Arial" w:cs="Arial"/>
          <w:sz w:val="22"/>
          <w:szCs w:val="22"/>
        </w:rPr>
        <w:t xml:space="preserve">committee </w:t>
      </w:r>
      <w:r w:rsidRPr="00115AE9">
        <w:rPr>
          <w:rFonts w:ascii="Arial" w:hAnsi="Arial" w:cs="Arial"/>
          <w:sz w:val="22"/>
          <w:szCs w:val="22"/>
        </w:rPr>
        <w:t>reports</w:t>
      </w:r>
    </w:p>
    <w:p w14:paraId="30C0DC57" w14:textId="7C54F387" w:rsidR="0093355B" w:rsidRPr="00115AE9" w:rsidRDefault="0093355B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</w:p>
    <w:p w14:paraId="170211C1" w14:textId="22B83DA7" w:rsidR="0093355B" w:rsidRPr="00115AE9" w:rsidRDefault="006E2B8E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Tergin thanked the Board for their participation in the Capitol Avenue Urban Renewal Program</w:t>
      </w:r>
      <w:r w:rsidR="005F4C0E" w:rsidRPr="00115AE9">
        <w:rPr>
          <w:rFonts w:ascii="Arial" w:hAnsi="Arial" w:cs="Arial"/>
          <w:sz w:val="22"/>
          <w:szCs w:val="22"/>
        </w:rPr>
        <w:t>.</w:t>
      </w:r>
      <w:r w:rsidR="00165D10">
        <w:rPr>
          <w:rFonts w:ascii="Arial" w:hAnsi="Arial" w:cs="Arial"/>
          <w:sz w:val="22"/>
          <w:szCs w:val="22"/>
        </w:rPr>
        <w:t xml:space="preserve"> She also mentioned it is fire prevention month, the Great American Shakeout on October 20, 2022, at 10:20 a.m. for earthquake preparation and the Buckle Up Phone Down promotion.</w:t>
      </w:r>
    </w:p>
    <w:p w14:paraId="5C0BD94C" w14:textId="77777777" w:rsidR="00265738" w:rsidRPr="00115AE9" w:rsidRDefault="00265738" w:rsidP="00711712">
      <w:pPr>
        <w:pStyle w:val="NoSpacing"/>
        <w:jc w:val="both"/>
        <w:rPr>
          <w:rFonts w:ascii="Arial" w:hAnsi="Arial" w:cs="Arial"/>
        </w:rPr>
      </w:pPr>
    </w:p>
    <w:p w14:paraId="4FB9FB56" w14:textId="355A2173" w:rsidR="00CD5EF2" w:rsidRPr="00115AE9" w:rsidRDefault="00CD5EF2" w:rsidP="00711712">
      <w:pPr>
        <w:pStyle w:val="NoSpacing"/>
        <w:jc w:val="both"/>
        <w:rPr>
          <w:rFonts w:ascii="Arial" w:hAnsi="Arial" w:cs="Arial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NEXT MEETING</w:t>
      </w:r>
      <w:r w:rsidR="00115AE9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115AE9">
        <w:rPr>
          <w:rFonts w:ascii="Arial" w:hAnsi="Arial" w:cs="Arial"/>
          <w:sz w:val="22"/>
          <w:szCs w:val="22"/>
        </w:rPr>
        <w:t xml:space="preserve"> </w:t>
      </w:r>
      <w:r w:rsidR="00324951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The regular meeting will be at 7:30 a.m. </w:t>
      </w:r>
      <w:r w:rsidR="008946F0">
        <w:rPr>
          <w:rFonts w:ascii="Arial" w:hAnsi="Arial" w:cs="Arial"/>
          <w:sz w:val="22"/>
          <w:szCs w:val="22"/>
        </w:rPr>
        <w:t>Wedn</w:t>
      </w:r>
      <w:r w:rsidRPr="00115AE9">
        <w:rPr>
          <w:rFonts w:ascii="Arial" w:hAnsi="Arial" w:cs="Arial"/>
          <w:sz w:val="22"/>
          <w:szCs w:val="22"/>
        </w:rPr>
        <w:t>esday</w:t>
      </w:r>
      <w:r w:rsidR="002C3EFD" w:rsidRPr="00115AE9">
        <w:rPr>
          <w:rFonts w:ascii="Arial" w:hAnsi="Arial" w:cs="Arial"/>
          <w:sz w:val="22"/>
          <w:szCs w:val="22"/>
        </w:rPr>
        <w:t>,</w:t>
      </w:r>
      <w:r w:rsidRPr="00115AE9">
        <w:rPr>
          <w:rFonts w:ascii="Arial" w:hAnsi="Arial" w:cs="Arial"/>
          <w:sz w:val="22"/>
          <w:szCs w:val="22"/>
        </w:rPr>
        <w:t xml:space="preserve"> </w:t>
      </w:r>
      <w:r w:rsidR="00165D10">
        <w:rPr>
          <w:rFonts w:ascii="Arial" w:hAnsi="Arial" w:cs="Arial"/>
          <w:sz w:val="22"/>
          <w:szCs w:val="22"/>
        </w:rPr>
        <w:t>November 16</w:t>
      </w:r>
      <w:r w:rsidRPr="00115AE9">
        <w:rPr>
          <w:rFonts w:ascii="Arial" w:hAnsi="Arial" w:cs="Arial"/>
          <w:sz w:val="22"/>
          <w:szCs w:val="22"/>
        </w:rPr>
        <w:t>, 202</w:t>
      </w:r>
      <w:r w:rsidR="00AF7B78" w:rsidRPr="00115AE9">
        <w:rPr>
          <w:rFonts w:ascii="Arial" w:hAnsi="Arial" w:cs="Arial"/>
          <w:sz w:val="22"/>
          <w:szCs w:val="22"/>
        </w:rPr>
        <w:t>2</w:t>
      </w:r>
      <w:r w:rsidR="00684263" w:rsidRPr="00115AE9">
        <w:rPr>
          <w:rFonts w:ascii="Arial" w:hAnsi="Arial" w:cs="Arial"/>
          <w:sz w:val="22"/>
          <w:szCs w:val="22"/>
        </w:rPr>
        <w:t>.</w:t>
      </w:r>
      <w:r w:rsidR="004F0BAC" w:rsidRPr="00115AE9">
        <w:rPr>
          <w:rFonts w:ascii="Arial" w:hAnsi="Arial" w:cs="Arial"/>
          <w:sz w:val="22"/>
          <w:szCs w:val="22"/>
        </w:rPr>
        <w:t xml:space="preserve"> </w:t>
      </w:r>
    </w:p>
    <w:p w14:paraId="3F6CAFE8" w14:textId="77777777" w:rsidR="00DB64A8" w:rsidRDefault="00DB64A8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CBFD3B0" w14:textId="34832B9F" w:rsidR="008D0087" w:rsidRPr="00115AE9" w:rsidRDefault="00436D75" w:rsidP="00711712">
      <w:pPr>
        <w:pStyle w:val="NoSpacing"/>
        <w:jc w:val="both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Commissioner </w:t>
      </w:r>
      <w:r w:rsidR="00165D10">
        <w:rPr>
          <w:rFonts w:ascii="Arial" w:hAnsi="Arial" w:cs="Arial"/>
          <w:sz w:val="22"/>
          <w:szCs w:val="22"/>
        </w:rPr>
        <w:t>Graham</w:t>
      </w:r>
      <w:r w:rsidR="009E5E1B" w:rsidRPr="00115AE9">
        <w:rPr>
          <w:rFonts w:ascii="Arial" w:hAnsi="Arial" w:cs="Arial"/>
          <w:sz w:val="22"/>
          <w:szCs w:val="22"/>
        </w:rPr>
        <w:t xml:space="preserve"> made the motion to adjourn into Executive Session </w:t>
      </w:r>
      <w:r w:rsidR="0069434A" w:rsidRPr="00115AE9">
        <w:rPr>
          <w:rFonts w:ascii="Arial" w:hAnsi="Arial" w:cs="Arial"/>
          <w:sz w:val="22"/>
          <w:szCs w:val="22"/>
        </w:rPr>
        <w:t>to consider</w:t>
      </w:r>
      <w:r w:rsidR="009E5E1B" w:rsidRPr="00115AE9">
        <w:rPr>
          <w:rFonts w:ascii="Arial" w:hAnsi="Arial" w:cs="Arial"/>
          <w:sz w:val="22"/>
          <w:szCs w:val="22"/>
        </w:rPr>
        <w:t xml:space="preserve"> the following</w:t>
      </w:r>
      <w:r w:rsidR="008D0087" w:rsidRPr="00115AE9">
        <w:rPr>
          <w:rFonts w:ascii="Arial" w:hAnsi="Arial" w:cs="Arial"/>
          <w:sz w:val="22"/>
          <w:szCs w:val="22"/>
        </w:rPr>
        <w:t>:</w:t>
      </w:r>
    </w:p>
    <w:p w14:paraId="21B0AB7B" w14:textId="0D12E73D" w:rsidR="008D0087" w:rsidRPr="00115AE9" w:rsidRDefault="008D0087" w:rsidP="00711712">
      <w:pPr>
        <w:pStyle w:val="NoSpacing"/>
        <w:ind w:left="720"/>
        <w:jc w:val="both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Legal action involving the Housing Authority and confidential or privileged </w:t>
      </w:r>
      <w:r w:rsidR="00DB64A8">
        <w:rPr>
          <w:rFonts w:ascii="Arial" w:hAnsi="Arial" w:cs="Arial"/>
          <w:sz w:val="22"/>
          <w:szCs w:val="22"/>
        </w:rPr>
        <w:t>c</w:t>
      </w:r>
      <w:r w:rsidRPr="00115AE9">
        <w:rPr>
          <w:rFonts w:ascii="Arial" w:hAnsi="Arial" w:cs="Arial"/>
          <w:sz w:val="22"/>
          <w:szCs w:val="22"/>
        </w:rPr>
        <w:t>ommunication with its attorney, under Section 610.021(1) RSMO;</w:t>
      </w:r>
    </w:p>
    <w:p w14:paraId="0FBC0D06" w14:textId="5DF50C17" w:rsidR="008D0087" w:rsidRPr="00115AE9" w:rsidRDefault="008D0087" w:rsidP="00711712">
      <w:pPr>
        <w:pStyle w:val="NoSpacing"/>
        <w:ind w:left="720"/>
        <w:jc w:val="both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Leasing, purchase</w:t>
      </w:r>
      <w:r w:rsidR="0069434A" w:rsidRPr="00115AE9">
        <w:rPr>
          <w:rFonts w:ascii="Arial" w:hAnsi="Arial" w:cs="Arial"/>
          <w:sz w:val="22"/>
          <w:szCs w:val="22"/>
        </w:rPr>
        <w:t>,</w:t>
      </w:r>
      <w:r w:rsidRPr="00115AE9">
        <w:rPr>
          <w:rFonts w:ascii="Arial" w:hAnsi="Arial" w:cs="Arial"/>
          <w:sz w:val="22"/>
          <w:szCs w:val="22"/>
        </w:rPr>
        <w:t xml:space="preserve"> or sale of real estate by the Housing Authority when public knowledge of the transaction might adversely affect the legal consideration </w:t>
      </w:r>
      <w:r w:rsidR="0069434A" w:rsidRPr="00115AE9">
        <w:rPr>
          <w:rFonts w:ascii="Arial" w:hAnsi="Arial" w:cs="Arial"/>
          <w:sz w:val="22"/>
          <w:szCs w:val="22"/>
        </w:rPr>
        <w:t>therefor</w:t>
      </w:r>
      <w:r w:rsidR="00936C85" w:rsidRPr="00115AE9">
        <w:rPr>
          <w:rFonts w:ascii="Arial" w:hAnsi="Arial" w:cs="Arial"/>
          <w:sz w:val="22"/>
          <w:szCs w:val="22"/>
        </w:rPr>
        <w:t>e</w:t>
      </w:r>
      <w:r w:rsidRPr="00115AE9">
        <w:rPr>
          <w:rFonts w:ascii="Arial" w:hAnsi="Arial" w:cs="Arial"/>
          <w:sz w:val="22"/>
          <w:szCs w:val="22"/>
        </w:rPr>
        <w:t>, under Section 610.021(2) RSMO;</w:t>
      </w:r>
    </w:p>
    <w:p w14:paraId="55E24616" w14:textId="205FF789" w:rsidR="008D0087" w:rsidRPr="00115AE9" w:rsidRDefault="008D0087" w:rsidP="00711712">
      <w:pPr>
        <w:pStyle w:val="NoSpacing"/>
        <w:ind w:left="720"/>
        <w:jc w:val="both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Hiring, firing, disciplining</w:t>
      </w:r>
      <w:r w:rsidR="0069434A" w:rsidRPr="00115AE9">
        <w:rPr>
          <w:rFonts w:ascii="Arial" w:hAnsi="Arial" w:cs="Arial"/>
          <w:sz w:val="22"/>
          <w:szCs w:val="22"/>
        </w:rPr>
        <w:t>,</w:t>
      </w:r>
      <w:r w:rsidRPr="00115AE9">
        <w:rPr>
          <w:rFonts w:ascii="Arial" w:hAnsi="Arial" w:cs="Arial"/>
          <w:sz w:val="22"/>
          <w:szCs w:val="22"/>
        </w:rPr>
        <w:t xml:space="preserve"> or promotion of particular employees when personal information about the employee is to be discussed or recorded, under Section 610.021(3) </w:t>
      </w:r>
    </w:p>
    <w:p w14:paraId="0F5D1BD5" w14:textId="6D567B81" w:rsidR="008D0087" w:rsidRPr="00115AE9" w:rsidRDefault="008D0087" w:rsidP="00711712">
      <w:pPr>
        <w:pStyle w:val="NoSpacing"/>
        <w:ind w:firstLine="720"/>
        <w:jc w:val="both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Welfare cases of identifiable individuals, under Section 610.021(8) RSMO.</w:t>
      </w:r>
    </w:p>
    <w:p w14:paraId="0504AB66" w14:textId="77777777" w:rsidR="00887A4B" w:rsidRPr="00115AE9" w:rsidRDefault="00887A4B" w:rsidP="00115AE9">
      <w:pPr>
        <w:pStyle w:val="NoSpacing"/>
        <w:rPr>
          <w:rFonts w:ascii="Arial" w:hAnsi="Arial" w:cs="Arial"/>
        </w:rPr>
      </w:pPr>
    </w:p>
    <w:p w14:paraId="13244783" w14:textId="77777777" w:rsidR="00887A4B" w:rsidRPr="00115AE9" w:rsidRDefault="00887A4B" w:rsidP="00115AE9">
      <w:pPr>
        <w:pStyle w:val="NoSpacing"/>
        <w:rPr>
          <w:rFonts w:ascii="Arial" w:hAnsi="Arial" w:cs="Arial"/>
        </w:rPr>
      </w:pPr>
    </w:p>
    <w:p w14:paraId="407E0FE0" w14:textId="504B2B61" w:rsidR="002D3E4E" w:rsidRPr="00115AE9" w:rsidRDefault="002D1C31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Commissioner </w:t>
      </w:r>
      <w:r w:rsidR="00432CEE" w:rsidRPr="00115AE9">
        <w:rPr>
          <w:rFonts w:ascii="Arial" w:hAnsi="Arial" w:cs="Arial"/>
          <w:sz w:val="22"/>
          <w:szCs w:val="22"/>
        </w:rPr>
        <w:t>Simmons</w:t>
      </w:r>
      <w:r w:rsidR="004F0BAC" w:rsidRPr="00115AE9">
        <w:rPr>
          <w:rFonts w:ascii="Arial" w:hAnsi="Arial" w:cs="Arial"/>
          <w:sz w:val="22"/>
          <w:szCs w:val="22"/>
        </w:rPr>
        <w:t xml:space="preserve"> </w:t>
      </w:r>
      <w:r w:rsidR="00357337" w:rsidRPr="00115AE9">
        <w:rPr>
          <w:rFonts w:ascii="Arial" w:hAnsi="Arial" w:cs="Arial"/>
          <w:sz w:val="22"/>
          <w:szCs w:val="22"/>
        </w:rPr>
        <w:t xml:space="preserve">seconded the motion. </w:t>
      </w:r>
      <w:r w:rsidR="00852509" w:rsidRPr="00115AE9">
        <w:rPr>
          <w:rFonts w:ascii="Arial" w:hAnsi="Arial" w:cs="Arial"/>
          <w:sz w:val="22"/>
          <w:szCs w:val="22"/>
        </w:rPr>
        <w:t xml:space="preserve"> </w:t>
      </w:r>
      <w:r w:rsidR="00357337" w:rsidRPr="00115AE9">
        <w:rPr>
          <w:rFonts w:ascii="Arial" w:hAnsi="Arial" w:cs="Arial"/>
          <w:sz w:val="22"/>
          <w:szCs w:val="22"/>
        </w:rPr>
        <w:t xml:space="preserve">Upon roll call vote the motion was approved. </w:t>
      </w:r>
    </w:p>
    <w:p w14:paraId="5E94DDEE" w14:textId="293EC7C7" w:rsidR="009E5E1B" w:rsidRPr="00115AE9" w:rsidRDefault="009E5E1B" w:rsidP="00165D10">
      <w:pPr>
        <w:pStyle w:val="NoSpacing"/>
        <w:ind w:left="720"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AYES:</w:t>
      </w:r>
      <w:r w:rsidRPr="00115AE9">
        <w:rPr>
          <w:rFonts w:ascii="Arial" w:hAnsi="Arial" w:cs="Arial"/>
          <w:sz w:val="22"/>
          <w:szCs w:val="22"/>
        </w:rPr>
        <w:tab/>
      </w:r>
      <w:r w:rsidR="007D3283" w:rsidRPr="00115AE9">
        <w:rPr>
          <w:rFonts w:ascii="Arial" w:hAnsi="Arial" w:cs="Arial"/>
          <w:sz w:val="22"/>
          <w:szCs w:val="22"/>
        </w:rPr>
        <w:tab/>
      </w:r>
      <w:r w:rsidR="00DF4DE9" w:rsidRPr="00115AE9">
        <w:rPr>
          <w:rFonts w:ascii="Arial" w:hAnsi="Arial" w:cs="Arial"/>
          <w:sz w:val="22"/>
          <w:szCs w:val="22"/>
        </w:rPr>
        <w:t xml:space="preserve">Kolb, </w:t>
      </w:r>
      <w:r w:rsidR="00A677E2" w:rsidRPr="00115AE9">
        <w:rPr>
          <w:rFonts w:ascii="Arial" w:hAnsi="Arial" w:cs="Arial"/>
          <w:sz w:val="22"/>
          <w:szCs w:val="22"/>
        </w:rPr>
        <w:t>Weber</w:t>
      </w:r>
      <w:r w:rsidR="006C2207" w:rsidRPr="00115AE9">
        <w:rPr>
          <w:rFonts w:ascii="Arial" w:hAnsi="Arial" w:cs="Arial"/>
          <w:sz w:val="22"/>
          <w:szCs w:val="22"/>
        </w:rPr>
        <w:t>,</w:t>
      </w:r>
      <w:r w:rsidR="0054109A" w:rsidRPr="00115AE9">
        <w:rPr>
          <w:rFonts w:ascii="Arial" w:hAnsi="Arial" w:cs="Arial"/>
          <w:sz w:val="22"/>
          <w:szCs w:val="22"/>
        </w:rPr>
        <w:t xml:space="preserve"> Simmons,</w:t>
      </w:r>
      <w:r w:rsidR="00436D75" w:rsidRPr="00115AE9">
        <w:rPr>
          <w:rFonts w:ascii="Arial" w:hAnsi="Arial" w:cs="Arial"/>
          <w:sz w:val="22"/>
          <w:szCs w:val="22"/>
        </w:rPr>
        <w:t xml:space="preserve"> Wekamp,</w:t>
      </w:r>
      <w:r w:rsidR="00AF7B78" w:rsidRPr="00115AE9">
        <w:rPr>
          <w:rFonts w:ascii="Arial" w:hAnsi="Arial" w:cs="Arial"/>
          <w:sz w:val="22"/>
          <w:szCs w:val="22"/>
        </w:rPr>
        <w:t xml:space="preserve"> </w:t>
      </w:r>
      <w:r w:rsidR="0054109A" w:rsidRPr="00115AE9">
        <w:rPr>
          <w:rFonts w:ascii="Arial" w:hAnsi="Arial" w:cs="Arial"/>
          <w:sz w:val="22"/>
          <w:szCs w:val="22"/>
        </w:rPr>
        <w:t>Mueller</w:t>
      </w:r>
    </w:p>
    <w:p w14:paraId="1012CFDA" w14:textId="28F6A79D" w:rsidR="009E5E1B" w:rsidRPr="00115AE9" w:rsidRDefault="009E5E1B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  <w:t>NAYS: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  <w:t>None</w:t>
      </w:r>
    </w:p>
    <w:p w14:paraId="3CBC903F" w14:textId="120C7AD0" w:rsidR="009E5E1B" w:rsidRPr="00115AE9" w:rsidRDefault="009E5E1B" w:rsidP="00165D10">
      <w:pPr>
        <w:pStyle w:val="NoSpacing"/>
        <w:ind w:left="720"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ABSENT</w:t>
      </w:r>
      <w:r w:rsidR="00E0701F" w:rsidRPr="00115AE9">
        <w:rPr>
          <w:rFonts w:ascii="Arial" w:hAnsi="Arial" w:cs="Arial"/>
          <w:sz w:val="22"/>
          <w:szCs w:val="22"/>
        </w:rPr>
        <w:t>:</w:t>
      </w:r>
      <w:r w:rsidR="00E0701F" w:rsidRPr="00115AE9">
        <w:rPr>
          <w:rFonts w:ascii="Arial" w:hAnsi="Arial" w:cs="Arial"/>
          <w:sz w:val="22"/>
          <w:szCs w:val="22"/>
        </w:rPr>
        <w:tab/>
      </w:r>
      <w:r w:rsidR="00165D10">
        <w:rPr>
          <w:rFonts w:ascii="Arial" w:hAnsi="Arial" w:cs="Arial"/>
          <w:sz w:val="22"/>
          <w:szCs w:val="22"/>
        </w:rPr>
        <w:t>Prather</w:t>
      </w:r>
    </w:p>
    <w:p w14:paraId="2A3268A2" w14:textId="75A4CC85" w:rsidR="002A249E" w:rsidRPr="00115AE9" w:rsidRDefault="002A249E" w:rsidP="00115AE9">
      <w:pPr>
        <w:pStyle w:val="NoSpacing"/>
        <w:rPr>
          <w:rFonts w:ascii="Arial" w:hAnsi="Arial" w:cs="Arial"/>
        </w:rPr>
      </w:pPr>
    </w:p>
    <w:p w14:paraId="2AFA2041" w14:textId="63E403F6" w:rsidR="00DB64A8" w:rsidRPr="00115AE9" w:rsidRDefault="00DB64A8" w:rsidP="00115AE9">
      <w:pPr>
        <w:pStyle w:val="NoSpacing"/>
        <w:rPr>
          <w:rFonts w:ascii="Arial" w:hAnsi="Arial" w:cs="Arial"/>
          <w:b/>
          <w:bCs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Old Business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>No old business</w:t>
      </w:r>
    </w:p>
    <w:p w14:paraId="4D0775A7" w14:textId="77777777" w:rsidR="00DB64A8" w:rsidRPr="00115AE9" w:rsidRDefault="00DB64A8" w:rsidP="00DB64A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FFFA32C" w14:textId="17B18C5C" w:rsidR="00DB64A8" w:rsidRPr="00115AE9" w:rsidRDefault="00DB64A8" w:rsidP="00DB64A8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Adjourn</w:t>
      </w:r>
    </w:p>
    <w:p w14:paraId="24CD9C50" w14:textId="41BE169F" w:rsidR="00C619EA" w:rsidRPr="00115AE9" w:rsidRDefault="00DF4DE9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Commissioner </w:t>
      </w:r>
      <w:r w:rsidR="00165D10">
        <w:rPr>
          <w:rFonts w:ascii="Arial" w:hAnsi="Arial" w:cs="Arial"/>
          <w:sz w:val="22"/>
          <w:szCs w:val="22"/>
        </w:rPr>
        <w:t>Simmons</w:t>
      </w:r>
      <w:r w:rsidR="00C619EA" w:rsidRPr="00115AE9">
        <w:rPr>
          <w:rFonts w:ascii="Arial" w:hAnsi="Arial" w:cs="Arial"/>
          <w:sz w:val="22"/>
          <w:szCs w:val="22"/>
        </w:rPr>
        <w:t xml:space="preserve"> made the motion to adjourn the meeting</w:t>
      </w:r>
      <w:r w:rsidR="00165D10">
        <w:rPr>
          <w:rFonts w:ascii="Arial" w:hAnsi="Arial" w:cs="Arial"/>
          <w:sz w:val="22"/>
          <w:szCs w:val="22"/>
        </w:rPr>
        <w:t>. Commissioner Wekamp</w:t>
      </w:r>
      <w:r w:rsidR="007958CB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seconded the motion. </w:t>
      </w:r>
      <w:r w:rsidR="00852509" w:rsidRPr="00115AE9">
        <w:rPr>
          <w:rFonts w:ascii="Arial" w:hAnsi="Arial" w:cs="Arial"/>
          <w:sz w:val="22"/>
          <w:szCs w:val="22"/>
        </w:rPr>
        <w:t xml:space="preserve"> </w:t>
      </w:r>
      <w:r w:rsidR="00C619EA" w:rsidRPr="00115AE9">
        <w:rPr>
          <w:rFonts w:ascii="Arial" w:hAnsi="Arial" w:cs="Arial"/>
          <w:sz w:val="22"/>
          <w:szCs w:val="22"/>
        </w:rPr>
        <w:t xml:space="preserve">Upon </w:t>
      </w:r>
      <w:r w:rsidR="00432CEE" w:rsidRPr="00115AE9">
        <w:rPr>
          <w:rFonts w:ascii="Arial" w:hAnsi="Arial" w:cs="Arial"/>
          <w:sz w:val="22"/>
          <w:szCs w:val="22"/>
        </w:rPr>
        <w:t xml:space="preserve">a </w:t>
      </w:r>
      <w:r w:rsidR="00C619EA" w:rsidRPr="00115AE9">
        <w:rPr>
          <w:rFonts w:ascii="Arial" w:hAnsi="Arial" w:cs="Arial"/>
          <w:sz w:val="22"/>
          <w:szCs w:val="22"/>
        </w:rPr>
        <w:t>unanimous favorable vote, Chairman Mueller declared the motion approved.</w:t>
      </w:r>
    </w:p>
    <w:p w14:paraId="5988ED73" w14:textId="77777777" w:rsidR="00432CEE" w:rsidRPr="00115AE9" w:rsidRDefault="00432CEE" w:rsidP="00115AE9">
      <w:pPr>
        <w:pStyle w:val="NoSpacing"/>
        <w:rPr>
          <w:rFonts w:ascii="Arial" w:hAnsi="Arial" w:cs="Arial"/>
        </w:rPr>
      </w:pPr>
    </w:p>
    <w:p w14:paraId="314A88D4" w14:textId="77777777" w:rsidR="00C41622" w:rsidRPr="00115AE9" w:rsidRDefault="00C41622" w:rsidP="00115AE9">
      <w:pPr>
        <w:pStyle w:val="NoSpacing"/>
        <w:rPr>
          <w:rFonts w:ascii="Arial" w:hAnsi="Arial" w:cs="Arial"/>
        </w:rPr>
      </w:pPr>
    </w:p>
    <w:p w14:paraId="4BEEEF4A" w14:textId="77777777" w:rsidR="00C41622" w:rsidRPr="00115AE9" w:rsidRDefault="00C41622" w:rsidP="00115AE9">
      <w:pPr>
        <w:pStyle w:val="NoSpacing"/>
        <w:rPr>
          <w:rFonts w:ascii="Arial" w:hAnsi="Arial" w:cs="Arial"/>
        </w:rPr>
      </w:pPr>
    </w:p>
    <w:p w14:paraId="61E90146" w14:textId="77777777" w:rsidR="00B305EB" w:rsidRDefault="00B305EB" w:rsidP="00115AE9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102475FB" w14:textId="77777777" w:rsidR="00B305EB" w:rsidRDefault="00B305EB" w:rsidP="00115AE9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56C6CCA2" w14:textId="77777777" w:rsidR="00B305EB" w:rsidRDefault="00B305EB" w:rsidP="00115AE9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17D3846B" w14:textId="77777777" w:rsidR="00B305EB" w:rsidRDefault="00B305EB" w:rsidP="00115AE9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55FF24DC" w14:textId="23A54EFA" w:rsidR="00392893" w:rsidRPr="00115AE9" w:rsidRDefault="00B207D7" w:rsidP="00115AE9">
      <w:pPr>
        <w:pStyle w:val="NoSpacing"/>
        <w:ind w:left="5760"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__</w:t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357337" w:rsidRPr="00115AE9">
        <w:rPr>
          <w:rFonts w:ascii="Arial" w:hAnsi="Arial" w:cs="Arial"/>
          <w:sz w:val="22"/>
          <w:szCs w:val="22"/>
        </w:rPr>
        <w:t>__________________</w:t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357337" w:rsidRPr="00115AE9">
        <w:rPr>
          <w:rFonts w:ascii="Arial" w:hAnsi="Arial" w:cs="Arial"/>
          <w:sz w:val="22"/>
          <w:szCs w:val="22"/>
        </w:rPr>
        <w:t>__</w:t>
      </w:r>
      <w:r w:rsidR="00FB12AD" w:rsidRPr="00115AE9">
        <w:rPr>
          <w:rFonts w:ascii="Arial" w:hAnsi="Arial" w:cs="Arial"/>
          <w:sz w:val="22"/>
          <w:szCs w:val="22"/>
        </w:rPr>
        <w:softHyphen/>
      </w:r>
      <w:r w:rsidR="00FB12AD" w:rsidRPr="00115AE9">
        <w:rPr>
          <w:rFonts w:ascii="Arial" w:hAnsi="Arial" w:cs="Arial"/>
          <w:sz w:val="22"/>
          <w:szCs w:val="22"/>
        </w:rPr>
        <w:softHyphen/>
      </w:r>
      <w:r w:rsidR="00FB12AD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t xml:space="preserve"> </w:t>
      </w:r>
      <w:r w:rsidR="00357337" w:rsidRPr="00115AE9">
        <w:rPr>
          <w:rFonts w:ascii="Arial" w:hAnsi="Arial" w:cs="Arial"/>
          <w:sz w:val="22"/>
          <w:szCs w:val="22"/>
        </w:rPr>
        <w:t xml:space="preserve"> </w:t>
      </w:r>
    </w:p>
    <w:p w14:paraId="2D53CF46" w14:textId="28D2E84D" w:rsidR="00357337" w:rsidRPr="00115AE9" w:rsidRDefault="0054109A" w:rsidP="00115AE9">
      <w:pPr>
        <w:pStyle w:val="NoSpacing"/>
        <w:ind w:left="5760"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Dennis Mueller</w:t>
      </w:r>
      <w:r w:rsidR="00357337" w:rsidRPr="00115AE9">
        <w:rPr>
          <w:rFonts w:ascii="Arial" w:hAnsi="Arial" w:cs="Arial"/>
          <w:sz w:val="22"/>
          <w:szCs w:val="22"/>
        </w:rPr>
        <w:t>, Chair</w:t>
      </w:r>
      <w:r w:rsidR="00A4331D">
        <w:rPr>
          <w:rFonts w:ascii="Arial" w:hAnsi="Arial" w:cs="Arial"/>
          <w:sz w:val="22"/>
          <w:szCs w:val="22"/>
        </w:rPr>
        <w:t>man</w:t>
      </w:r>
    </w:p>
    <w:p w14:paraId="4FB4FAE7" w14:textId="77777777" w:rsidR="00357337" w:rsidRPr="00115AE9" w:rsidRDefault="00357337" w:rsidP="00115AE9">
      <w:pPr>
        <w:pStyle w:val="NoSpacing"/>
        <w:rPr>
          <w:rFonts w:ascii="Arial" w:hAnsi="Arial" w:cs="Arial"/>
        </w:rPr>
      </w:pPr>
    </w:p>
    <w:p w14:paraId="0AFED82D" w14:textId="77777777" w:rsidR="00357337" w:rsidRPr="00115AE9" w:rsidRDefault="00357337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ATTEST: _______________________ </w:t>
      </w:r>
    </w:p>
    <w:p w14:paraId="437AA82B" w14:textId="6CF3A108" w:rsidR="00C0495E" w:rsidRPr="00115AE9" w:rsidRDefault="001A3C4E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  </w:t>
      </w:r>
      <w:r w:rsidR="00DB64A8" w:rsidRPr="00115AE9">
        <w:rPr>
          <w:rFonts w:ascii="Arial" w:hAnsi="Arial" w:cs="Arial"/>
          <w:sz w:val="22"/>
          <w:szCs w:val="22"/>
        </w:rPr>
        <w:tab/>
        <w:t xml:space="preserve"> </w:t>
      </w:r>
      <w:r w:rsidR="00DB64A8">
        <w:rPr>
          <w:rFonts w:ascii="Arial" w:hAnsi="Arial" w:cs="Arial"/>
          <w:sz w:val="22"/>
          <w:szCs w:val="22"/>
        </w:rPr>
        <w:t xml:space="preserve">  </w:t>
      </w:r>
      <w:r w:rsidR="00DB64A8" w:rsidRPr="00115AE9">
        <w:rPr>
          <w:rFonts w:ascii="Arial" w:hAnsi="Arial" w:cs="Arial"/>
          <w:sz w:val="22"/>
          <w:szCs w:val="22"/>
        </w:rPr>
        <w:t xml:space="preserve"> </w:t>
      </w:r>
      <w:r w:rsidR="00684263" w:rsidRPr="00115AE9">
        <w:rPr>
          <w:rFonts w:ascii="Arial" w:hAnsi="Arial" w:cs="Arial"/>
          <w:sz w:val="22"/>
          <w:szCs w:val="22"/>
        </w:rPr>
        <w:t>Michelle Wessler</w:t>
      </w:r>
      <w:r w:rsidR="00357337" w:rsidRPr="00115AE9">
        <w:rPr>
          <w:rFonts w:ascii="Arial" w:hAnsi="Arial" w:cs="Arial"/>
          <w:sz w:val="22"/>
          <w:szCs w:val="22"/>
        </w:rPr>
        <w:t>, Secretar</w:t>
      </w:r>
      <w:r w:rsidR="00EB1DE5" w:rsidRPr="00115AE9">
        <w:rPr>
          <w:rFonts w:ascii="Arial" w:hAnsi="Arial" w:cs="Arial"/>
          <w:sz w:val="22"/>
          <w:szCs w:val="22"/>
        </w:rPr>
        <w:t>y</w:t>
      </w:r>
    </w:p>
    <w:sectPr w:rsidR="00C0495E" w:rsidRPr="00115AE9" w:rsidSect="00844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33C1" w14:textId="77777777" w:rsidR="00AE5A5F" w:rsidRDefault="00AE5A5F" w:rsidP="00844893">
      <w:r>
        <w:separator/>
      </w:r>
    </w:p>
  </w:endnote>
  <w:endnote w:type="continuationSeparator" w:id="0">
    <w:p w14:paraId="102F5353" w14:textId="77777777" w:rsidR="00AE5A5F" w:rsidRDefault="00AE5A5F" w:rsidP="008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65A" w14:textId="77777777" w:rsidR="00F468BD" w:rsidRDefault="00F4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E2AF" w14:textId="77777777" w:rsidR="00F468BD" w:rsidRDefault="00F4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8F4" w14:textId="77777777" w:rsidR="00F468BD" w:rsidRDefault="00F4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057F" w14:textId="77777777" w:rsidR="00AE5A5F" w:rsidRDefault="00AE5A5F" w:rsidP="00844893">
      <w:r>
        <w:separator/>
      </w:r>
    </w:p>
  </w:footnote>
  <w:footnote w:type="continuationSeparator" w:id="0">
    <w:p w14:paraId="5A77EB31" w14:textId="77777777" w:rsidR="00AE5A5F" w:rsidRDefault="00AE5A5F" w:rsidP="0084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43C" w14:textId="77777777" w:rsidR="00F468BD" w:rsidRDefault="00F4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05F6684A" w:rsidR="00844893" w:rsidRPr="00844893" w:rsidRDefault="00F468BD" w:rsidP="0084489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EXHIBIT </w:t>
    </w:r>
    <w:r w:rsidR="004F49C5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FB2" w14:textId="77777777" w:rsidR="00F468BD" w:rsidRDefault="00F4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A35"/>
    <w:multiLevelType w:val="hybridMultilevel"/>
    <w:tmpl w:val="17B62AD2"/>
    <w:lvl w:ilvl="0" w:tplc="FC82A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386"/>
    <w:multiLevelType w:val="hybridMultilevel"/>
    <w:tmpl w:val="ACAA6600"/>
    <w:lvl w:ilvl="0" w:tplc="129EA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91FD6"/>
    <w:multiLevelType w:val="hybridMultilevel"/>
    <w:tmpl w:val="62528266"/>
    <w:lvl w:ilvl="0" w:tplc="67E2A7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074577"/>
    <w:multiLevelType w:val="hybridMultilevel"/>
    <w:tmpl w:val="9D8C6E46"/>
    <w:lvl w:ilvl="0" w:tplc="4D96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37D3E"/>
    <w:multiLevelType w:val="hybridMultilevel"/>
    <w:tmpl w:val="53C8AFB8"/>
    <w:lvl w:ilvl="0" w:tplc="0EECF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72016"/>
    <w:multiLevelType w:val="hybridMultilevel"/>
    <w:tmpl w:val="6CFCA2FE"/>
    <w:lvl w:ilvl="0" w:tplc="78502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D28F3"/>
    <w:multiLevelType w:val="hybridMultilevel"/>
    <w:tmpl w:val="84A6737C"/>
    <w:lvl w:ilvl="0" w:tplc="63DA1E5E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DD4519A"/>
    <w:multiLevelType w:val="hybridMultilevel"/>
    <w:tmpl w:val="8DEC3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F470E9"/>
    <w:multiLevelType w:val="hybridMultilevel"/>
    <w:tmpl w:val="ACC0CEE6"/>
    <w:lvl w:ilvl="0" w:tplc="82EE6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C206F"/>
    <w:multiLevelType w:val="hybridMultilevel"/>
    <w:tmpl w:val="F2A8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13A7"/>
    <w:multiLevelType w:val="hybridMultilevel"/>
    <w:tmpl w:val="F98285F0"/>
    <w:lvl w:ilvl="0" w:tplc="9D241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55F0"/>
    <w:multiLevelType w:val="hybridMultilevel"/>
    <w:tmpl w:val="8870DA04"/>
    <w:lvl w:ilvl="0" w:tplc="033C9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740F"/>
    <w:multiLevelType w:val="hybridMultilevel"/>
    <w:tmpl w:val="24AC1C20"/>
    <w:lvl w:ilvl="0" w:tplc="F648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A7E16"/>
    <w:multiLevelType w:val="hybridMultilevel"/>
    <w:tmpl w:val="371EC4E0"/>
    <w:lvl w:ilvl="0" w:tplc="2806B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205EF"/>
    <w:multiLevelType w:val="hybridMultilevel"/>
    <w:tmpl w:val="B7E8B0B0"/>
    <w:lvl w:ilvl="0" w:tplc="6F768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3466E"/>
    <w:multiLevelType w:val="hybridMultilevel"/>
    <w:tmpl w:val="EA5665FA"/>
    <w:lvl w:ilvl="0" w:tplc="539CF6A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63614"/>
    <w:multiLevelType w:val="hybridMultilevel"/>
    <w:tmpl w:val="62584A1E"/>
    <w:lvl w:ilvl="0" w:tplc="AF22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82BBA"/>
    <w:multiLevelType w:val="hybridMultilevel"/>
    <w:tmpl w:val="8CE47F08"/>
    <w:lvl w:ilvl="0" w:tplc="28AE112E">
      <w:start w:val="4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437A4"/>
    <w:multiLevelType w:val="hybridMultilevel"/>
    <w:tmpl w:val="2C68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2956D5"/>
    <w:multiLevelType w:val="hybridMultilevel"/>
    <w:tmpl w:val="D786BD80"/>
    <w:lvl w:ilvl="0" w:tplc="C4047B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F47A8"/>
    <w:multiLevelType w:val="hybridMultilevel"/>
    <w:tmpl w:val="DDB64434"/>
    <w:lvl w:ilvl="0" w:tplc="5C42CC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B6E37"/>
    <w:multiLevelType w:val="hybridMultilevel"/>
    <w:tmpl w:val="62F015DA"/>
    <w:lvl w:ilvl="0" w:tplc="6504E4EA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23D80"/>
    <w:multiLevelType w:val="hybridMultilevel"/>
    <w:tmpl w:val="59D47FF8"/>
    <w:lvl w:ilvl="0" w:tplc="0FF69E22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063F8"/>
    <w:multiLevelType w:val="hybridMultilevel"/>
    <w:tmpl w:val="AD5630AC"/>
    <w:lvl w:ilvl="0" w:tplc="C6289D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F237C0"/>
    <w:multiLevelType w:val="hybridMultilevel"/>
    <w:tmpl w:val="DAB633F0"/>
    <w:lvl w:ilvl="0" w:tplc="21C85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4362E"/>
    <w:multiLevelType w:val="hybridMultilevel"/>
    <w:tmpl w:val="BD6C520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A56BD"/>
    <w:multiLevelType w:val="hybridMultilevel"/>
    <w:tmpl w:val="AD5630A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658487">
    <w:abstractNumId w:val="6"/>
  </w:num>
  <w:num w:numId="2" w16cid:durableId="1865627525">
    <w:abstractNumId w:val="12"/>
  </w:num>
  <w:num w:numId="3" w16cid:durableId="2097896435">
    <w:abstractNumId w:val="5"/>
  </w:num>
  <w:num w:numId="4" w16cid:durableId="26567284">
    <w:abstractNumId w:val="29"/>
  </w:num>
  <w:num w:numId="5" w16cid:durableId="1839342261">
    <w:abstractNumId w:val="19"/>
  </w:num>
  <w:num w:numId="6" w16cid:durableId="1307007245">
    <w:abstractNumId w:val="1"/>
  </w:num>
  <w:num w:numId="7" w16cid:durableId="1114448002">
    <w:abstractNumId w:val="20"/>
  </w:num>
  <w:num w:numId="8" w16cid:durableId="1350790284">
    <w:abstractNumId w:val="16"/>
  </w:num>
  <w:num w:numId="9" w16cid:durableId="1115292029">
    <w:abstractNumId w:val="7"/>
  </w:num>
  <w:num w:numId="10" w16cid:durableId="1680623258">
    <w:abstractNumId w:val="10"/>
  </w:num>
  <w:num w:numId="11" w16cid:durableId="1036810971">
    <w:abstractNumId w:val="14"/>
  </w:num>
  <w:num w:numId="12" w16cid:durableId="249432134">
    <w:abstractNumId w:val="4"/>
  </w:num>
  <w:num w:numId="13" w16cid:durableId="409693218">
    <w:abstractNumId w:val="2"/>
  </w:num>
  <w:num w:numId="14" w16cid:durableId="21825373">
    <w:abstractNumId w:val="8"/>
  </w:num>
  <w:num w:numId="15" w16cid:durableId="830372247">
    <w:abstractNumId w:val="15"/>
  </w:num>
  <w:num w:numId="16" w16cid:durableId="1270352197">
    <w:abstractNumId w:val="26"/>
  </w:num>
  <w:num w:numId="17" w16cid:durableId="1851944044">
    <w:abstractNumId w:val="24"/>
  </w:num>
  <w:num w:numId="18" w16cid:durableId="1764373138">
    <w:abstractNumId w:val="9"/>
  </w:num>
  <w:num w:numId="19" w16cid:durableId="490678782">
    <w:abstractNumId w:val="25"/>
  </w:num>
  <w:num w:numId="20" w16cid:durableId="847059653">
    <w:abstractNumId w:val="18"/>
  </w:num>
  <w:num w:numId="21" w16cid:durableId="177349936">
    <w:abstractNumId w:val="13"/>
  </w:num>
  <w:num w:numId="22" w16cid:durableId="578757058">
    <w:abstractNumId w:val="27"/>
  </w:num>
  <w:num w:numId="23" w16cid:durableId="19360786">
    <w:abstractNumId w:val="11"/>
  </w:num>
  <w:num w:numId="24" w16cid:durableId="943271957">
    <w:abstractNumId w:val="21"/>
  </w:num>
  <w:num w:numId="25" w16cid:durableId="1279604166">
    <w:abstractNumId w:val="17"/>
  </w:num>
  <w:num w:numId="26" w16cid:durableId="1247303812">
    <w:abstractNumId w:val="0"/>
  </w:num>
  <w:num w:numId="27" w16cid:durableId="1473861793">
    <w:abstractNumId w:val="23"/>
  </w:num>
  <w:num w:numId="28" w16cid:durableId="823394701">
    <w:abstractNumId w:val="3"/>
  </w:num>
  <w:num w:numId="29" w16cid:durableId="575750301">
    <w:abstractNumId w:val="22"/>
  </w:num>
  <w:num w:numId="30" w16cid:durableId="1662662080">
    <w:abstractNumId w:val="28"/>
  </w:num>
  <w:num w:numId="31" w16cid:durableId="1663316274">
    <w:abstractNumId w:val="31"/>
  </w:num>
  <w:num w:numId="32" w16cid:durableId="19587537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kwsawFALs02SItAAAA"/>
  </w:docVars>
  <w:rsids>
    <w:rsidRoot w:val="00C0495E"/>
    <w:rsid w:val="00000359"/>
    <w:rsid w:val="000019B2"/>
    <w:rsid w:val="0000589B"/>
    <w:rsid w:val="00011FD7"/>
    <w:rsid w:val="00012C97"/>
    <w:rsid w:val="00013335"/>
    <w:rsid w:val="000205C9"/>
    <w:rsid w:val="00020CD2"/>
    <w:rsid w:val="0002633C"/>
    <w:rsid w:val="0003104C"/>
    <w:rsid w:val="00032ED2"/>
    <w:rsid w:val="000335B7"/>
    <w:rsid w:val="00035F92"/>
    <w:rsid w:val="00036FB8"/>
    <w:rsid w:val="0004743C"/>
    <w:rsid w:val="00047FA9"/>
    <w:rsid w:val="00050C40"/>
    <w:rsid w:val="00051419"/>
    <w:rsid w:val="000518AF"/>
    <w:rsid w:val="00062EBA"/>
    <w:rsid w:val="000657F2"/>
    <w:rsid w:val="00066BDD"/>
    <w:rsid w:val="00077499"/>
    <w:rsid w:val="00080D2F"/>
    <w:rsid w:val="00085D39"/>
    <w:rsid w:val="00086552"/>
    <w:rsid w:val="000865BE"/>
    <w:rsid w:val="000957B4"/>
    <w:rsid w:val="0009764A"/>
    <w:rsid w:val="00097DFA"/>
    <w:rsid w:val="000A1200"/>
    <w:rsid w:val="000B1D31"/>
    <w:rsid w:val="000B46FC"/>
    <w:rsid w:val="000B5580"/>
    <w:rsid w:val="000B5AA8"/>
    <w:rsid w:val="000B6A64"/>
    <w:rsid w:val="000C47E6"/>
    <w:rsid w:val="000C7566"/>
    <w:rsid w:val="000C759F"/>
    <w:rsid w:val="000D2D5F"/>
    <w:rsid w:val="000E08F1"/>
    <w:rsid w:val="000E1B8A"/>
    <w:rsid w:val="000E2C10"/>
    <w:rsid w:val="000E3FD5"/>
    <w:rsid w:val="000E60BD"/>
    <w:rsid w:val="000E706E"/>
    <w:rsid w:val="000E7B17"/>
    <w:rsid w:val="000F200B"/>
    <w:rsid w:val="000F37F0"/>
    <w:rsid w:val="000F7485"/>
    <w:rsid w:val="00100D38"/>
    <w:rsid w:val="00102D59"/>
    <w:rsid w:val="00104514"/>
    <w:rsid w:val="00104B2D"/>
    <w:rsid w:val="00106F64"/>
    <w:rsid w:val="00107804"/>
    <w:rsid w:val="00115AE9"/>
    <w:rsid w:val="00115DA2"/>
    <w:rsid w:val="00121605"/>
    <w:rsid w:val="001279F0"/>
    <w:rsid w:val="0013415B"/>
    <w:rsid w:val="00134D9A"/>
    <w:rsid w:val="001352E0"/>
    <w:rsid w:val="00147A54"/>
    <w:rsid w:val="00150199"/>
    <w:rsid w:val="00152930"/>
    <w:rsid w:val="00153483"/>
    <w:rsid w:val="00156D4F"/>
    <w:rsid w:val="001609D5"/>
    <w:rsid w:val="0016212A"/>
    <w:rsid w:val="00165D10"/>
    <w:rsid w:val="00165DBE"/>
    <w:rsid w:val="0016642B"/>
    <w:rsid w:val="001710C0"/>
    <w:rsid w:val="00173EFA"/>
    <w:rsid w:val="00173FEC"/>
    <w:rsid w:val="00174E18"/>
    <w:rsid w:val="00180773"/>
    <w:rsid w:val="00181DB5"/>
    <w:rsid w:val="00187F4D"/>
    <w:rsid w:val="00192ADE"/>
    <w:rsid w:val="001958F8"/>
    <w:rsid w:val="001960DD"/>
    <w:rsid w:val="001A09A3"/>
    <w:rsid w:val="001A0EB7"/>
    <w:rsid w:val="001A3C4E"/>
    <w:rsid w:val="001A4EC6"/>
    <w:rsid w:val="001B168A"/>
    <w:rsid w:val="001B534B"/>
    <w:rsid w:val="001B6A32"/>
    <w:rsid w:val="001C0B9A"/>
    <w:rsid w:val="001D14C2"/>
    <w:rsid w:val="001D4E14"/>
    <w:rsid w:val="001D65E2"/>
    <w:rsid w:val="001E1A47"/>
    <w:rsid w:val="001E21EE"/>
    <w:rsid w:val="001E54FD"/>
    <w:rsid w:val="001F0A2A"/>
    <w:rsid w:val="001F1405"/>
    <w:rsid w:val="001F1905"/>
    <w:rsid w:val="001F2EC8"/>
    <w:rsid w:val="001F3FD2"/>
    <w:rsid w:val="001F4BDD"/>
    <w:rsid w:val="001F638A"/>
    <w:rsid w:val="001F6F3C"/>
    <w:rsid w:val="00205E0A"/>
    <w:rsid w:val="00206876"/>
    <w:rsid w:val="00206A17"/>
    <w:rsid w:val="00207078"/>
    <w:rsid w:val="002075D8"/>
    <w:rsid w:val="002079B6"/>
    <w:rsid w:val="00216C7E"/>
    <w:rsid w:val="002207A4"/>
    <w:rsid w:val="00220F75"/>
    <w:rsid w:val="00222FD6"/>
    <w:rsid w:val="00223BA4"/>
    <w:rsid w:val="00226449"/>
    <w:rsid w:val="00235216"/>
    <w:rsid w:val="002359C2"/>
    <w:rsid w:val="00240632"/>
    <w:rsid w:val="00244B92"/>
    <w:rsid w:val="00245175"/>
    <w:rsid w:val="00247CD8"/>
    <w:rsid w:val="00247DEE"/>
    <w:rsid w:val="00254EBB"/>
    <w:rsid w:val="0025507B"/>
    <w:rsid w:val="00265738"/>
    <w:rsid w:val="0026630D"/>
    <w:rsid w:val="002723E2"/>
    <w:rsid w:val="00275C93"/>
    <w:rsid w:val="002776E8"/>
    <w:rsid w:val="00280C47"/>
    <w:rsid w:val="00281D54"/>
    <w:rsid w:val="00282F90"/>
    <w:rsid w:val="002830DF"/>
    <w:rsid w:val="002832D6"/>
    <w:rsid w:val="00286A77"/>
    <w:rsid w:val="002904DC"/>
    <w:rsid w:val="0029298E"/>
    <w:rsid w:val="0029325A"/>
    <w:rsid w:val="00294657"/>
    <w:rsid w:val="00297EFA"/>
    <w:rsid w:val="002A249E"/>
    <w:rsid w:val="002A2751"/>
    <w:rsid w:val="002A3B90"/>
    <w:rsid w:val="002A596B"/>
    <w:rsid w:val="002A70A6"/>
    <w:rsid w:val="002A7BC1"/>
    <w:rsid w:val="002B003B"/>
    <w:rsid w:val="002B15A3"/>
    <w:rsid w:val="002C3EFD"/>
    <w:rsid w:val="002C5F2D"/>
    <w:rsid w:val="002D18BF"/>
    <w:rsid w:val="002D1C31"/>
    <w:rsid w:val="002D31E4"/>
    <w:rsid w:val="002D3E4E"/>
    <w:rsid w:val="002D4CC1"/>
    <w:rsid w:val="002D558A"/>
    <w:rsid w:val="002D617F"/>
    <w:rsid w:val="002E3980"/>
    <w:rsid w:val="002F376F"/>
    <w:rsid w:val="002F6B6F"/>
    <w:rsid w:val="002F6D15"/>
    <w:rsid w:val="002F728C"/>
    <w:rsid w:val="00304C52"/>
    <w:rsid w:val="00307F16"/>
    <w:rsid w:val="00310788"/>
    <w:rsid w:val="003141AE"/>
    <w:rsid w:val="00314DDA"/>
    <w:rsid w:val="003210F9"/>
    <w:rsid w:val="00324951"/>
    <w:rsid w:val="00332C99"/>
    <w:rsid w:val="00333017"/>
    <w:rsid w:val="0034297E"/>
    <w:rsid w:val="00343AB2"/>
    <w:rsid w:val="003532CE"/>
    <w:rsid w:val="00357337"/>
    <w:rsid w:val="003579D2"/>
    <w:rsid w:val="0036018F"/>
    <w:rsid w:val="0036548D"/>
    <w:rsid w:val="003654E2"/>
    <w:rsid w:val="00365681"/>
    <w:rsid w:val="00367B5E"/>
    <w:rsid w:val="00371A9C"/>
    <w:rsid w:val="00373AA6"/>
    <w:rsid w:val="00373B1E"/>
    <w:rsid w:val="00374E5A"/>
    <w:rsid w:val="00375EDB"/>
    <w:rsid w:val="00376A7D"/>
    <w:rsid w:val="00391BF2"/>
    <w:rsid w:val="003923F5"/>
    <w:rsid w:val="00392893"/>
    <w:rsid w:val="003A2F80"/>
    <w:rsid w:val="003A39E5"/>
    <w:rsid w:val="003A6B65"/>
    <w:rsid w:val="003A73DB"/>
    <w:rsid w:val="003A7E12"/>
    <w:rsid w:val="003B09F2"/>
    <w:rsid w:val="003B1803"/>
    <w:rsid w:val="003B2C99"/>
    <w:rsid w:val="003B42A2"/>
    <w:rsid w:val="003B5039"/>
    <w:rsid w:val="003B5082"/>
    <w:rsid w:val="003B7EAB"/>
    <w:rsid w:val="003C0173"/>
    <w:rsid w:val="003C6DC8"/>
    <w:rsid w:val="003C7D5C"/>
    <w:rsid w:val="003E0F7F"/>
    <w:rsid w:val="003E35E9"/>
    <w:rsid w:val="003E7BF3"/>
    <w:rsid w:val="003F1364"/>
    <w:rsid w:val="003F1390"/>
    <w:rsid w:val="003F24C4"/>
    <w:rsid w:val="003F422C"/>
    <w:rsid w:val="004034CA"/>
    <w:rsid w:val="00407749"/>
    <w:rsid w:val="00417960"/>
    <w:rsid w:val="00421F14"/>
    <w:rsid w:val="00422562"/>
    <w:rsid w:val="00422CD5"/>
    <w:rsid w:val="00425052"/>
    <w:rsid w:val="00425406"/>
    <w:rsid w:val="004261CE"/>
    <w:rsid w:val="004305D6"/>
    <w:rsid w:val="00432CEE"/>
    <w:rsid w:val="00433DA8"/>
    <w:rsid w:val="004348CC"/>
    <w:rsid w:val="00436D75"/>
    <w:rsid w:val="00436FA0"/>
    <w:rsid w:val="00440DAB"/>
    <w:rsid w:val="004424A5"/>
    <w:rsid w:val="0044318E"/>
    <w:rsid w:val="004451AD"/>
    <w:rsid w:val="00447FFE"/>
    <w:rsid w:val="004516AA"/>
    <w:rsid w:val="00455329"/>
    <w:rsid w:val="004603CF"/>
    <w:rsid w:val="00460499"/>
    <w:rsid w:val="00474911"/>
    <w:rsid w:val="00484AC7"/>
    <w:rsid w:val="00484F06"/>
    <w:rsid w:val="004854EF"/>
    <w:rsid w:val="00486B71"/>
    <w:rsid w:val="00486C87"/>
    <w:rsid w:val="00492C44"/>
    <w:rsid w:val="004A0ACC"/>
    <w:rsid w:val="004A0EA9"/>
    <w:rsid w:val="004A1C20"/>
    <w:rsid w:val="004A63D5"/>
    <w:rsid w:val="004A6534"/>
    <w:rsid w:val="004B177B"/>
    <w:rsid w:val="004B69E3"/>
    <w:rsid w:val="004B79BA"/>
    <w:rsid w:val="004C2687"/>
    <w:rsid w:val="004D1AF4"/>
    <w:rsid w:val="004D5D12"/>
    <w:rsid w:val="004D62B2"/>
    <w:rsid w:val="004E086C"/>
    <w:rsid w:val="004E436C"/>
    <w:rsid w:val="004E4884"/>
    <w:rsid w:val="004E4FC9"/>
    <w:rsid w:val="004F0BAC"/>
    <w:rsid w:val="004F227B"/>
    <w:rsid w:val="004F2626"/>
    <w:rsid w:val="004F49C5"/>
    <w:rsid w:val="004F6AB3"/>
    <w:rsid w:val="00500660"/>
    <w:rsid w:val="005033A5"/>
    <w:rsid w:val="00507691"/>
    <w:rsid w:val="00512F42"/>
    <w:rsid w:val="00514618"/>
    <w:rsid w:val="0051550B"/>
    <w:rsid w:val="00523BF1"/>
    <w:rsid w:val="00530D2F"/>
    <w:rsid w:val="00530F8F"/>
    <w:rsid w:val="00531897"/>
    <w:rsid w:val="0053465A"/>
    <w:rsid w:val="0054109A"/>
    <w:rsid w:val="0054371C"/>
    <w:rsid w:val="0054599E"/>
    <w:rsid w:val="0054641C"/>
    <w:rsid w:val="005476B4"/>
    <w:rsid w:val="00551BB2"/>
    <w:rsid w:val="00553EA1"/>
    <w:rsid w:val="00555899"/>
    <w:rsid w:val="00555A80"/>
    <w:rsid w:val="00561952"/>
    <w:rsid w:val="00566AB5"/>
    <w:rsid w:val="00570D6E"/>
    <w:rsid w:val="005715C9"/>
    <w:rsid w:val="00574748"/>
    <w:rsid w:val="00574F0D"/>
    <w:rsid w:val="00581FB3"/>
    <w:rsid w:val="00583853"/>
    <w:rsid w:val="005957FB"/>
    <w:rsid w:val="005A18F1"/>
    <w:rsid w:val="005A3ACF"/>
    <w:rsid w:val="005A5285"/>
    <w:rsid w:val="005A57DA"/>
    <w:rsid w:val="005A6912"/>
    <w:rsid w:val="005B21E3"/>
    <w:rsid w:val="005B4A4F"/>
    <w:rsid w:val="005B4FC0"/>
    <w:rsid w:val="005B508E"/>
    <w:rsid w:val="005B5C4C"/>
    <w:rsid w:val="005C085A"/>
    <w:rsid w:val="005C44E4"/>
    <w:rsid w:val="005C6A13"/>
    <w:rsid w:val="005D50FE"/>
    <w:rsid w:val="005E0004"/>
    <w:rsid w:val="005E012C"/>
    <w:rsid w:val="005E0981"/>
    <w:rsid w:val="005F3543"/>
    <w:rsid w:val="005F41C8"/>
    <w:rsid w:val="005F4C0E"/>
    <w:rsid w:val="005F6D09"/>
    <w:rsid w:val="005F6DEA"/>
    <w:rsid w:val="005F73CF"/>
    <w:rsid w:val="0060330C"/>
    <w:rsid w:val="00612389"/>
    <w:rsid w:val="006137DB"/>
    <w:rsid w:val="00617D55"/>
    <w:rsid w:val="006211B5"/>
    <w:rsid w:val="00621300"/>
    <w:rsid w:val="00623D15"/>
    <w:rsid w:val="00630AF4"/>
    <w:rsid w:val="0063415E"/>
    <w:rsid w:val="00637505"/>
    <w:rsid w:val="006376B6"/>
    <w:rsid w:val="006456EE"/>
    <w:rsid w:val="00652628"/>
    <w:rsid w:val="00654088"/>
    <w:rsid w:val="00654126"/>
    <w:rsid w:val="006550F9"/>
    <w:rsid w:val="0065583F"/>
    <w:rsid w:val="006569B8"/>
    <w:rsid w:val="00660FAB"/>
    <w:rsid w:val="00663D28"/>
    <w:rsid w:val="006703E0"/>
    <w:rsid w:val="006741AA"/>
    <w:rsid w:val="00674667"/>
    <w:rsid w:val="006749F8"/>
    <w:rsid w:val="00676FB4"/>
    <w:rsid w:val="00680062"/>
    <w:rsid w:val="00681AD9"/>
    <w:rsid w:val="006834B7"/>
    <w:rsid w:val="00684263"/>
    <w:rsid w:val="00690A74"/>
    <w:rsid w:val="0069434A"/>
    <w:rsid w:val="00697AD0"/>
    <w:rsid w:val="006A268D"/>
    <w:rsid w:val="006A31B7"/>
    <w:rsid w:val="006B4F0A"/>
    <w:rsid w:val="006C2207"/>
    <w:rsid w:val="006D4F8F"/>
    <w:rsid w:val="006D75D3"/>
    <w:rsid w:val="006E2B8E"/>
    <w:rsid w:val="006F0098"/>
    <w:rsid w:val="006F09A4"/>
    <w:rsid w:val="006F22ED"/>
    <w:rsid w:val="006F3AEB"/>
    <w:rsid w:val="006F3BB5"/>
    <w:rsid w:val="00700785"/>
    <w:rsid w:val="00701EF8"/>
    <w:rsid w:val="00711712"/>
    <w:rsid w:val="00711C1F"/>
    <w:rsid w:val="00711E65"/>
    <w:rsid w:val="007135C7"/>
    <w:rsid w:val="00715C7C"/>
    <w:rsid w:val="00716B52"/>
    <w:rsid w:val="00722789"/>
    <w:rsid w:val="00723804"/>
    <w:rsid w:val="00726D10"/>
    <w:rsid w:val="00731919"/>
    <w:rsid w:val="0074102E"/>
    <w:rsid w:val="00741F0F"/>
    <w:rsid w:val="00742906"/>
    <w:rsid w:val="00743425"/>
    <w:rsid w:val="00744FF3"/>
    <w:rsid w:val="007517FE"/>
    <w:rsid w:val="007561D4"/>
    <w:rsid w:val="00762970"/>
    <w:rsid w:val="007632E0"/>
    <w:rsid w:val="00765FBF"/>
    <w:rsid w:val="00781280"/>
    <w:rsid w:val="00782A59"/>
    <w:rsid w:val="00783F1B"/>
    <w:rsid w:val="00792D2F"/>
    <w:rsid w:val="007958CB"/>
    <w:rsid w:val="007A512A"/>
    <w:rsid w:val="007A6272"/>
    <w:rsid w:val="007A71E1"/>
    <w:rsid w:val="007B0176"/>
    <w:rsid w:val="007B7CC3"/>
    <w:rsid w:val="007C2E32"/>
    <w:rsid w:val="007C4BE6"/>
    <w:rsid w:val="007C67D5"/>
    <w:rsid w:val="007D3283"/>
    <w:rsid w:val="007D78A9"/>
    <w:rsid w:val="007F0AD5"/>
    <w:rsid w:val="007F3EEB"/>
    <w:rsid w:val="007F4584"/>
    <w:rsid w:val="007F4728"/>
    <w:rsid w:val="007F58D8"/>
    <w:rsid w:val="00801E1E"/>
    <w:rsid w:val="00806CCF"/>
    <w:rsid w:val="0081123E"/>
    <w:rsid w:val="00812C89"/>
    <w:rsid w:val="00815496"/>
    <w:rsid w:val="00817F4A"/>
    <w:rsid w:val="0082022B"/>
    <w:rsid w:val="00821ADE"/>
    <w:rsid w:val="00826ED9"/>
    <w:rsid w:val="00832D4B"/>
    <w:rsid w:val="008344A8"/>
    <w:rsid w:val="008363A4"/>
    <w:rsid w:val="00837FAA"/>
    <w:rsid w:val="00844893"/>
    <w:rsid w:val="00845E7E"/>
    <w:rsid w:val="00846850"/>
    <w:rsid w:val="00852509"/>
    <w:rsid w:val="008526FB"/>
    <w:rsid w:val="00855093"/>
    <w:rsid w:val="00855715"/>
    <w:rsid w:val="00855F6E"/>
    <w:rsid w:val="00861066"/>
    <w:rsid w:val="00862FF1"/>
    <w:rsid w:val="008638A9"/>
    <w:rsid w:val="00865123"/>
    <w:rsid w:val="00874A19"/>
    <w:rsid w:val="0087764B"/>
    <w:rsid w:val="00887A4B"/>
    <w:rsid w:val="00887A66"/>
    <w:rsid w:val="00890F67"/>
    <w:rsid w:val="00893351"/>
    <w:rsid w:val="008946F0"/>
    <w:rsid w:val="00896CED"/>
    <w:rsid w:val="008A30CE"/>
    <w:rsid w:val="008A543E"/>
    <w:rsid w:val="008B0683"/>
    <w:rsid w:val="008B351C"/>
    <w:rsid w:val="008D0087"/>
    <w:rsid w:val="008D2259"/>
    <w:rsid w:val="008D2653"/>
    <w:rsid w:val="008D49F2"/>
    <w:rsid w:val="008D5A9C"/>
    <w:rsid w:val="008E39A3"/>
    <w:rsid w:val="008E5DB0"/>
    <w:rsid w:val="008E64AD"/>
    <w:rsid w:val="008E67D6"/>
    <w:rsid w:val="008E72C0"/>
    <w:rsid w:val="008F5A2B"/>
    <w:rsid w:val="008F5EAE"/>
    <w:rsid w:val="008F6BE0"/>
    <w:rsid w:val="008F7DD6"/>
    <w:rsid w:val="00901792"/>
    <w:rsid w:val="009045F9"/>
    <w:rsid w:val="00911B56"/>
    <w:rsid w:val="00922CDC"/>
    <w:rsid w:val="00924B1C"/>
    <w:rsid w:val="009253C2"/>
    <w:rsid w:val="00931DC4"/>
    <w:rsid w:val="00931E92"/>
    <w:rsid w:val="009330C2"/>
    <w:rsid w:val="0093355B"/>
    <w:rsid w:val="00935381"/>
    <w:rsid w:val="00936C85"/>
    <w:rsid w:val="00940B19"/>
    <w:rsid w:val="00942680"/>
    <w:rsid w:val="00952917"/>
    <w:rsid w:val="00954A06"/>
    <w:rsid w:val="00956EDC"/>
    <w:rsid w:val="009617C8"/>
    <w:rsid w:val="009618E4"/>
    <w:rsid w:val="00967DF1"/>
    <w:rsid w:val="009737A2"/>
    <w:rsid w:val="00976586"/>
    <w:rsid w:val="00977493"/>
    <w:rsid w:val="00982ED5"/>
    <w:rsid w:val="00983507"/>
    <w:rsid w:val="00985D66"/>
    <w:rsid w:val="00990387"/>
    <w:rsid w:val="00993468"/>
    <w:rsid w:val="0099412C"/>
    <w:rsid w:val="009A453D"/>
    <w:rsid w:val="009B00A7"/>
    <w:rsid w:val="009B6B4F"/>
    <w:rsid w:val="009B7CD5"/>
    <w:rsid w:val="009C097B"/>
    <w:rsid w:val="009C466C"/>
    <w:rsid w:val="009C5CFE"/>
    <w:rsid w:val="009C6781"/>
    <w:rsid w:val="009D12B4"/>
    <w:rsid w:val="009D235A"/>
    <w:rsid w:val="009D521B"/>
    <w:rsid w:val="009D6461"/>
    <w:rsid w:val="009D77D7"/>
    <w:rsid w:val="009E1986"/>
    <w:rsid w:val="009E534A"/>
    <w:rsid w:val="009E5E1B"/>
    <w:rsid w:val="009E7370"/>
    <w:rsid w:val="009F02B1"/>
    <w:rsid w:val="009F3D3A"/>
    <w:rsid w:val="009F4E8A"/>
    <w:rsid w:val="009F59CE"/>
    <w:rsid w:val="00A020D4"/>
    <w:rsid w:val="00A046CB"/>
    <w:rsid w:val="00A05FA6"/>
    <w:rsid w:val="00A120CF"/>
    <w:rsid w:val="00A2039D"/>
    <w:rsid w:val="00A21990"/>
    <w:rsid w:val="00A227ED"/>
    <w:rsid w:val="00A30F5D"/>
    <w:rsid w:val="00A3174D"/>
    <w:rsid w:val="00A3241B"/>
    <w:rsid w:val="00A36FD4"/>
    <w:rsid w:val="00A372A0"/>
    <w:rsid w:val="00A4331D"/>
    <w:rsid w:val="00A511D3"/>
    <w:rsid w:val="00A605AF"/>
    <w:rsid w:val="00A62459"/>
    <w:rsid w:val="00A637F3"/>
    <w:rsid w:val="00A649ED"/>
    <w:rsid w:val="00A677E2"/>
    <w:rsid w:val="00A760FC"/>
    <w:rsid w:val="00A83DEA"/>
    <w:rsid w:val="00A84F41"/>
    <w:rsid w:val="00A91ADC"/>
    <w:rsid w:val="00A93557"/>
    <w:rsid w:val="00A96F90"/>
    <w:rsid w:val="00AB080F"/>
    <w:rsid w:val="00AB25C0"/>
    <w:rsid w:val="00AB39CE"/>
    <w:rsid w:val="00AC00A0"/>
    <w:rsid w:val="00AC53C8"/>
    <w:rsid w:val="00AC7721"/>
    <w:rsid w:val="00AD0475"/>
    <w:rsid w:val="00AD2B25"/>
    <w:rsid w:val="00AD6AE4"/>
    <w:rsid w:val="00AE1356"/>
    <w:rsid w:val="00AE3831"/>
    <w:rsid w:val="00AE3BE5"/>
    <w:rsid w:val="00AE3D16"/>
    <w:rsid w:val="00AE5A5F"/>
    <w:rsid w:val="00AE5BAF"/>
    <w:rsid w:val="00AF3E14"/>
    <w:rsid w:val="00AF6457"/>
    <w:rsid w:val="00AF7B78"/>
    <w:rsid w:val="00B01D20"/>
    <w:rsid w:val="00B05614"/>
    <w:rsid w:val="00B07155"/>
    <w:rsid w:val="00B1292F"/>
    <w:rsid w:val="00B1400E"/>
    <w:rsid w:val="00B14B33"/>
    <w:rsid w:val="00B207D7"/>
    <w:rsid w:val="00B20CA0"/>
    <w:rsid w:val="00B24178"/>
    <w:rsid w:val="00B305EB"/>
    <w:rsid w:val="00B306BA"/>
    <w:rsid w:val="00B31E35"/>
    <w:rsid w:val="00B34A3E"/>
    <w:rsid w:val="00B41269"/>
    <w:rsid w:val="00B446F9"/>
    <w:rsid w:val="00B44A63"/>
    <w:rsid w:val="00B47BD6"/>
    <w:rsid w:val="00B54682"/>
    <w:rsid w:val="00B56046"/>
    <w:rsid w:val="00B564EE"/>
    <w:rsid w:val="00B614DC"/>
    <w:rsid w:val="00B62667"/>
    <w:rsid w:val="00B64895"/>
    <w:rsid w:val="00B712B6"/>
    <w:rsid w:val="00B743BB"/>
    <w:rsid w:val="00B75BBE"/>
    <w:rsid w:val="00B76B98"/>
    <w:rsid w:val="00B77C24"/>
    <w:rsid w:val="00B914D9"/>
    <w:rsid w:val="00B93610"/>
    <w:rsid w:val="00B976E7"/>
    <w:rsid w:val="00B97BDD"/>
    <w:rsid w:val="00BA3413"/>
    <w:rsid w:val="00BA5C31"/>
    <w:rsid w:val="00BB2207"/>
    <w:rsid w:val="00BB2F5B"/>
    <w:rsid w:val="00BB3078"/>
    <w:rsid w:val="00BB7A28"/>
    <w:rsid w:val="00BC3D2C"/>
    <w:rsid w:val="00BD56F3"/>
    <w:rsid w:val="00BD7A2B"/>
    <w:rsid w:val="00BE2E43"/>
    <w:rsid w:val="00BF32CD"/>
    <w:rsid w:val="00BF67E4"/>
    <w:rsid w:val="00C0495E"/>
    <w:rsid w:val="00C14036"/>
    <w:rsid w:val="00C32100"/>
    <w:rsid w:val="00C328EA"/>
    <w:rsid w:val="00C34AB0"/>
    <w:rsid w:val="00C37FE3"/>
    <w:rsid w:val="00C41622"/>
    <w:rsid w:val="00C436C3"/>
    <w:rsid w:val="00C44D72"/>
    <w:rsid w:val="00C45D72"/>
    <w:rsid w:val="00C46EE3"/>
    <w:rsid w:val="00C50737"/>
    <w:rsid w:val="00C52141"/>
    <w:rsid w:val="00C52651"/>
    <w:rsid w:val="00C57173"/>
    <w:rsid w:val="00C619EA"/>
    <w:rsid w:val="00C619EE"/>
    <w:rsid w:val="00C6458B"/>
    <w:rsid w:val="00C67341"/>
    <w:rsid w:val="00C67AE8"/>
    <w:rsid w:val="00C67F22"/>
    <w:rsid w:val="00C726AA"/>
    <w:rsid w:val="00C73F68"/>
    <w:rsid w:val="00C802F1"/>
    <w:rsid w:val="00C80BF4"/>
    <w:rsid w:val="00C857AD"/>
    <w:rsid w:val="00C90717"/>
    <w:rsid w:val="00C93657"/>
    <w:rsid w:val="00C94A8D"/>
    <w:rsid w:val="00CA169C"/>
    <w:rsid w:val="00CA33FB"/>
    <w:rsid w:val="00CA4C7A"/>
    <w:rsid w:val="00CB15A3"/>
    <w:rsid w:val="00CB3E47"/>
    <w:rsid w:val="00CB6069"/>
    <w:rsid w:val="00CB7CC4"/>
    <w:rsid w:val="00CC0FFD"/>
    <w:rsid w:val="00CC39D6"/>
    <w:rsid w:val="00CC49EC"/>
    <w:rsid w:val="00CD1B78"/>
    <w:rsid w:val="00CD47FD"/>
    <w:rsid w:val="00CD5EF2"/>
    <w:rsid w:val="00CD74CF"/>
    <w:rsid w:val="00CE11B7"/>
    <w:rsid w:val="00CE6D6F"/>
    <w:rsid w:val="00CE75F5"/>
    <w:rsid w:val="00CF4B2E"/>
    <w:rsid w:val="00CF4D05"/>
    <w:rsid w:val="00CF51B9"/>
    <w:rsid w:val="00D11C4E"/>
    <w:rsid w:val="00D130D6"/>
    <w:rsid w:val="00D136BD"/>
    <w:rsid w:val="00D13E8B"/>
    <w:rsid w:val="00D156A9"/>
    <w:rsid w:val="00D16775"/>
    <w:rsid w:val="00D257F7"/>
    <w:rsid w:val="00D31B15"/>
    <w:rsid w:val="00D32422"/>
    <w:rsid w:val="00D34A95"/>
    <w:rsid w:val="00D34CFE"/>
    <w:rsid w:val="00D35FCA"/>
    <w:rsid w:val="00D47B1E"/>
    <w:rsid w:val="00D502DB"/>
    <w:rsid w:val="00D50F27"/>
    <w:rsid w:val="00D51F38"/>
    <w:rsid w:val="00D5308B"/>
    <w:rsid w:val="00D61304"/>
    <w:rsid w:val="00D63759"/>
    <w:rsid w:val="00D65071"/>
    <w:rsid w:val="00D71D7A"/>
    <w:rsid w:val="00D75B68"/>
    <w:rsid w:val="00D77138"/>
    <w:rsid w:val="00D827EF"/>
    <w:rsid w:val="00D914CF"/>
    <w:rsid w:val="00D916BD"/>
    <w:rsid w:val="00D91B2B"/>
    <w:rsid w:val="00DA0BFB"/>
    <w:rsid w:val="00DA78FD"/>
    <w:rsid w:val="00DB64A8"/>
    <w:rsid w:val="00DC2155"/>
    <w:rsid w:val="00DC68C0"/>
    <w:rsid w:val="00DD1D22"/>
    <w:rsid w:val="00DD498E"/>
    <w:rsid w:val="00DD4995"/>
    <w:rsid w:val="00DE0428"/>
    <w:rsid w:val="00DE25E2"/>
    <w:rsid w:val="00DE4066"/>
    <w:rsid w:val="00DF4DE9"/>
    <w:rsid w:val="00E04747"/>
    <w:rsid w:val="00E0701F"/>
    <w:rsid w:val="00E20B4C"/>
    <w:rsid w:val="00E25744"/>
    <w:rsid w:val="00E27780"/>
    <w:rsid w:val="00E27C23"/>
    <w:rsid w:val="00E27C5B"/>
    <w:rsid w:val="00E27DC0"/>
    <w:rsid w:val="00E32D35"/>
    <w:rsid w:val="00E3400C"/>
    <w:rsid w:val="00E3552D"/>
    <w:rsid w:val="00E3640D"/>
    <w:rsid w:val="00E55376"/>
    <w:rsid w:val="00E6385A"/>
    <w:rsid w:val="00E669D9"/>
    <w:rsid w:val="00E6744C"/>
    <w:rsid w:val="00E700E3"/>
    <w:rsid w:val="00E70DB8"/>
    <w:rsid w:val="00E7148B"/>
    <w:rsid w:val="00E741B9"/>
    <w:rsid w:val="00E8167E"/>
    <w:rsid w:val="00E82BA2"/>
    <w:rsid w:val="00E84A11"/>
    <w:rsid w:val="00E92DA0"/>
    <w:rsid w:val="00E9368B"/>
    <w:rsid w:val="00E94D47"/>
    <w:rsid w:val="00E9668D"/>
    <w:rsid w:val="00EA21CF"/>
    <w:rsid w:val="00EA5CD3"/>
    <w:rsid w:val="00EA5F9A"/>
    <w:rsid w:val="00EB02B1"/>
    <w:rsid w:val="00EB1DE5"/>
    <w:rsid w:val="00EB2DE5"/>
    <w:rsid w:val="00EB381A"/>
    <w:rsid w:val="00EB5D4A"/>
    <w:rsid w:val="00EC1D34"/>
    <w:rsid w:val="00EC2856"/>
    <w:rsid w:val="00EC3562"/>
    <w:rsid w:val="00EC37B8"/>
    <w:rsid w:val="00EC62E5"/>
    <w:rsid w:val="00EC697B"/>
    <w:rsid w:val="00EC6DC6"/>
    <w:rsid w:val="00ED28E2"/>
    <w:rsid w:val="00ED36E8"/>
    <w:rsid w:val="00ED5D8C"/>
    <w:rsid w:val="00ED7232"/>
    <w:rsid w:val="00EF0B40"/>
    <w:rsid w:val="00EF28A8"/>
    <w:rsid w:val="00F01C51"/>
    <w:rsid w:val="00F05A74"/>
    <w:rsid w:val="00F05DC2"/>
    <w:rsid w:val="00F06449"/>
    <w:rsid w:val="00F07407"/>
    <w:rsid w:val="00F1072A"/>
    <w:rsid w:val="00F11B69"/>
    <w:rsid w:val="00F15E9B"/>
    <w:rsid w:val="00F17385"/>
    <w:rsid w:val="00F17BD2"/>
    <w:rsid w:val="00F250BC"/>
    <w:rsid w:val="00F255AB"/>
    <w:rsid w:val="00F27C94"/>
    <w:rsid w:val="00F327AE"/>
    <w:rsid w:val="00F3287C"/>
    <w:rsid w:val="00F32DDA"/>
    <w:rsid w:val="00F3310C"/>
    <w:rsid w:val="00F421E6"/>
    <w:rsid w:val="00F44FCA"/>
    <w:rsid w:val="00F45D1D"/>
    <w:rsid w:val="00F468BD"/>
    <w:rsid w:val="00F53618"/>
    <w:rsid w:val="00F567DC"/>
    <w:rsid w:val="00F57B12"/>
    <w:rsid w:val="00F62016"/>
    <w:rsid w:val="00F669A8"/>
    <w:rsid w:val="00F72075"/>
    <w:rsid w:val="00F7395C"/>
    <w:rsid w:val="00F80671"/>
    <w:rsid w:val="00F829EC"/>
    <w:rsid w:val="00F83741"/>
    <w:rsid w:val="00F87A8F"/>
    <w:rsid w:val="00F95305"/>
    <w:rsid w:val="00FA12CA"/>
    <w:rsid w:val="00FA1E5D"/>
    <w:rsid w:val="00FA3364"/>
    <w:rsid w:val="00FA4568"/>
    <w:rsid w:val="00FA7F75"/>
    <w:rsid w:val="00FB12AD"/>
    <w:rsid w:val="00FB61F4"/>
    <w:rsid w:val="00FB67DB"/>
    <w:rsid w:val="00FB6960"/>
    <w:rsid w:val="00FC0044"/>
    <w:rsid w:val="00FC03F9"/>
    <w:rsid w:val="00FC3AD1"/>
    <w:rsid w:val="00FC5CE4"/>
    <w:rsid w:val="00FC5F45"/>
    <w:rsid w:val="00FC67F2"/>
    <w:rsid w:val="00FC7E4D"/>
    <w:rsid w:val="00FD6029"/>
    <w:rsid w:val="00FD77FE"/>
    <w:rsid w:val="00FE0504"/>
    <w:rsid w:val="00FE0CC7"/>
    <w:rsid w:val="00FE6FE2"/>
    <w:rsid w:val="00FF1873"/>
    <w:rsid w:val="00FF3331"/>
    <w:rsid w:val="00FF4A32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4893"/>
  </w:style>
  <w:style w:type="paragraph" w:styleId="Revision">
    <w:name w:val="Revision"/>
    <w:hidden/>
    <w:uiPriority w:val="99"/>
    <w:semiHidden/>
    <w:rsid w:val="00B76B98"/>
    <w:pPr>
      <w:spacing w:after="0" w:line="240" w:lineRule="auto"/>
    </w:pPr>
  </w:style>
  <w:style w:type="character" w:styleId="Hyperlink">
    <w:name w:val="Hyperlink"/>
    <w:uiPriority w:val="99"/>
    <w:unhideWhenUsed/>
    <w:rsid w:val="00CF51B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effersoncitymo.gov/newsdetail_T14_R55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Sandy Boillot</cp:lastModifiedBy>
  <cp:revision>5</cp:revision>
  <cp:lastPrinted>2022-11-01T15:06:00Z</cp:lastPrinted>
  <dcterms:created xsi:type="dcterms:W3CDTF">2022-11-04T13:32:00Z</dcterms:created>
  <dcterms:modified xsi:type="dcterms:W3CDTF">2022-11-16T20:43:00Z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85dcd606ae8e7ca4db5c45844ef58cde3ca35d5577e25dde599b5025ae3c55f7</vt:lpwstr>
  </property>
</Properties>
</file>